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72" w:rsidRDefault="001B1272" w:rsidP="001B1272">
      <w:pPr>
        <w:shd w:val="clear" w:color="auto" w:fill="FFFFFF"/>
        <w:jc w:val="both"/>
        <w:rPr>
          <w:rFonts w:ascii="Cambria" w:hAnsi="Cambria" w:cs="Arial"/>
          <w:spacing w:val="-15"/>
          <w:szCs w:val="28"/>
        </w:rPr>
      </w:pPr>
      <w:bookmarkStart w:id="0" w:name="_GoBack"/>
      <w:bookmarkEnd w:id="0"/>
    </w:p>
    <w:p w:rsidR="008611C6" w:rsidRDefault="008611C6" w:rsidP="001B1272">
      <w:pPr>
        <w:shd w:val="clear" w:color="auto" w:fill="FFFFFF"/>
        <w:jc w:val="both"/>
        <w:rPr>
          <w:rFonts w:ascii="Cambria" w:hAnsi="Cambria" w:cs="Arial"/>
          <w:spacing w:val="-15"/>
          <w:szCs w:val="28"/>
        </w:rPr>
      </w:pPr>
    </w:p>
    <w:p w:rsidR="008611C6" w:rsidRDefault="008611C6" w:rsidP="001B1272">
      <w:pPr>
        <w:shd w:val="clear" w:color="auto" w:fill="FFFFFF"/>
        <w:jc w:val="both"/>
        <w:rPr>
          <w:rFonts w:ascii="Cambria" w:hAnsi="Cambria" w:cs="Arial"/>
          <w:spacing w:val="-15"/>
          <w:szCs w:val="28"/>
        </w:rPr>
      </w:pPr>
    </w:p>
    <w:p w:rsidR="008611C6" w:rsidRDefault="008611C6" w:rsidP="001B1272">
      <w:pPr>
        <w:shd w:val="clear" w:color="auto" w:fill="FFFFFF"/>
        <w:jc w:val="both"/>
        <w:rPr>
          <w:rFonts w:ascii="Cambria" w:hAnsi="Cambria" w:cs="Arial"/>
          <w:spacing w:val="-15"/>
          <w:szCs w:val="28"/>
        </w:rPr>
      </w:pPr>
    </w:p>
    <w:p w:rsidR="008611C6" w:rsidRDefault="008611C6" w:rsidP="001B1272">
      <w:pPr>
        <w:shd w:val="clear" w:color="auto" w:fill="FFFFFF"/>
        <w:jc w:val="both"/>
        <w:rPr>
          <w:rFonts w:ascii="Cambria" w:hAnsi="Cambria" w:cs="Arial"/>
          <w:spacing w:val="-15"/>
          <w:szCs w:val="28"/>
        </w:rPr>
      </w:pPr>
    </w:p>
    <w:p w:rsidR="008611C6" w:rsidRDefault="008611C6" w:rsidP="001B1272">
      <w:pPr>
        <w:shd w:val="clear" w:color="auto" w:fill="FFFFFF"/>
        <w:jc w:val="both"/>
        <w:rPr>
          <w:rFonts w:ascii="Cambria" w:hAnsi="Cambria" w:cs="Arial"/>
          <w:spacing w:val="-15"/>
          <w:szCs w:val="28"/>
        </w:rPr>
      </w:pPr>
    </w:p>
    <w:p w:rsidR="00563A2C" w:rsidRDefault="005D549C" w:rsidP="0058098B">
      <w:pPr>
        <w:shd w:val="clear" w:color="auto" w:fill="FFFFFF"/>
        <w:jc w:val="center"/>
        <w:rPr>
          <w:rFonts w:ascii="Cambria" w:hAnsi="Cambria" w:cs="Arial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-274955</wp:posOffset>
            </wp:positionV>
            <wp:extent cx="1520825" cy="2402840"/>
            <wp:effectExtent l="0" t="0" r="1905" b="0"/>
            <wp:wrapSquare wrapText="bothSides"/>
            <wp:docPr id="111" name="Рисунок 111" descr="http://ck.mns.gov.ua/files/2013/3/18/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k.mns.gov.ua/files/2013/3/18/90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A2C" w:rsidRDefault="00563A2C" w:rsidP="00544627">
      <w:pPr>
        <w:shd w:val="clear" w:color="auto" w:fill="FFFFFF"/>
        <w:jc w:val="center"/>
        <w:rPr>
          <w:rFonts w:ascii="Cambria" w:hAnsi="Cambria" w:cs="Arial"/>
          <w:szCs w:val="28"/>
        </w:rPr>
      </w:pPr>
    </w:p>
    <w:p w:rsidR="00BE71B4" w:rsidRDefault="00BE71B4" w:rsidP="00544627">
      <w:pPr>
        <w:shd w:val="clear" w:color="auto" w:fill="FFFFFF"/>
        <w:jc w:val="center"/>
        <w:rPr>
          <w:rFonts w:ascii="Cambria" w:hAnsi="Cambria" w:cs="Arial"/>
          <w:szCs w:val="28"/>
        </w:rPr>
      </w:pPr>
    </w:p>
    <w:p w:rsidR="00BE71B4" w:rsidRDefault="00BE71B4" w:rsidP="00BE71B4">
      <w:pPr>
        <w:jc w:val="center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Телефони гарячих ліній</w:t>
      </w:r>
    </w:p>
    <w:p w:rsidR="00BE71B4" w:rsidRDefault="00BE71B4" w:rsidP="00BE71B4">
      <w:pPr>
        <w:jc w:val="center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у разі загрози виникнення або виникнення надзвичайних ситуацій на території Чернівецької області:</w:t>
      </w:r>
    </w:p>
    <w:p w:rsidR="00BE71B4" w:rsidRDefault="00BE71B4" w:rsidP="00BE71B4">
      <w:pPr>
        <w:jc w:val="center"/>
        <w:rPr>
          <w:rFonts w:ascii="Arial" w:hAnsi="Arial" w:cs="Arial"/>
          <w:b/>
          <w:color w:val="C00000"/>
          <w:sz w:val="24"/>
        </w:rPr>
      </w:pPr>
    </w:p>
    <w:p w:rsidR="00BE71B4" w:rsidRDefault="00BE71B4" w:rsidP="00BE71B4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hd w:val="clear" w:color="auto" w:fill="F9F9F9"/>
        </w:rPr>
        <w:t xml:space="preserve">Урядова телефонна «гаряча лінія» </w:t>
      </w:r>
      <w:r>
        <w:rPr>
          <w:rFonts w:ascii="Arial" w:hAnsi="Arial" w:cs="Arial"/>
          <w:b/>
          <w:sz w:val="24"/>
          <w:shd w:val="clear" w:color="auto" w:fill="F9F9F9"/>
        </w:rPr>
        <w:t>15-45, 0-800-507-309</w:t>
      </w:r>
    </w:p>
    <w:p w:rsidR="00BE71B4" w:rsidRDefault="00BE71B4" w:rsidP="00BE71B4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Державна служба з надзвичайних ситуацій – </w:t>
      </w:r>
      <w:r>
        <w:rPr>
          <w:rFonts w:ascii="Arial" w:hAnsi="Arial" w:cs="Arial"/>
          <w:b/>
          <w:sz w:val="24"/>
        </w:rPr>
        <w:t>(101)</w:t>
      </w:r>
      <w:r>
        <w:rPr>
          <w:rFonts w:ascii="Arial" w:hAnsi="Arial" w:cs="Arial"/>
          <w:sz w:val="24"/>
        </w:rPr>
        <w:t xml:space="preserve"> або оперативний черговий ДСНС у Чернівецькій області </w:t>
      </w:r>
    </w:p>
    <w:p w:rsidR="00BE71B4" w:rsidRDefault="00BE71B4" w:rsidP="00BE71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eastAsia="uk-UA"/>
        </w:rPr>
        <w:t>(0372) 58</w:t>
      </w:r>
      <w:r>
        <w:rPr>
          <w:rFonts w:ascii="Arial" w:hAnsi="Arial" w:cs="Arial"/>
          <w:b/>
          <w:sz w:val="24"/>
          <w:lang w:eastAsia="uk-UA"/>
        </w:rPr>
        <w:noBreakHyphen/>
        <w:t>91</w:t>
      </w:r>
      <w:r>
        <w:rPr>
          <w:rFonts w:ascii="Arial" w:hAnsi="Arial" w:cs="Arial"/>
          <w:b/>
          <w:sz w:val="24"/>
          <w:lang w:eastAsia="uk-UA"/>
        </w:rPr>
        <w:noBreakHyphen/>
        <w:t>23, 51</w:t>
      </w:r>
      <w:r>
        <w:rPr>
          <w:rFonts w:ascii="Arial" w:hAnsi="Arial" w:cs="Arial"/>
          <w:b/>
          <w:sz w:val="24"/>
          <w:lang w:eastAsia="uk-UA"/>
        </w:rPr>
        <w:noBreakHyphen/>
        <w:t>56</w:t>
      </w:r>
      <w:r>
        <w:rPr>
          <w:rFonts w:ascii="Arial" w:hAnsi="Arial" w:cs="Arial"/>
          <w:b/>
          <w:sz w:val="24"/>
          <w:lang w:eastAsia="uk-UA"/>
        </w:rPr>
        <w:noBreakHyphen/>
        <w:t>19</w:t>
      </w:r>
    </w:p>
    <w:p w:rsidR="00BE71B4" w:rsidRDefault="00BE71B4" w:rsidP="00BE71B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Головне управління національної поліції в Чернівецькій області – </w:t>
      </w:r>
    </w:p>
    <w:p w:rsidR="00BE71B4" w:rsidRDefault="00BE71B4" w:rsidP="00BE71B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(0372) 52-68-35</w:t>
      </w:r>
    </w:p>
    <w:p w:rsidR="00BE71B4" w:rsidRDefault="00BE71B4" w:rsidP="00BE71B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  <w:bdr w:val="none" w:sz="0" w:space="0" w:color="auto" w:frame="1"/>
          <w:shd w:val="clear" w:color="auto" w:fill="FFFFFF"/>
        </w:rPr>
        <w:lastRenderedPageBreak/>
        <w:t>Управління СБУ в Чернівецькій області – (</w:t>
      </w:r>
      <w:r>
        <w:rPr>
          <w:rFonts w:ascii="Arial" w:hAnsi="Arial" w:cs="Arial"/>
          <w:b/>
          <w:bCs/>
          <w:sz w:val="24"/>
          <w:bdr w:val="none" w:sz="0" w:space="0" w:color="auto" w:frame="1"/>
          <w:shd w:val="clear" w:color="auto" w:fill="FFFFFF"/>
        </w:rPr>
        <w:t>037-22) 54-02-04</w:t>
      </w:r>
    </w:p>
    <w:p w:rsidR="00BE71B4" w:rsidRDefault="00BE71B4" w:rsidP="00BE71B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Прокуратура Чернівецької області - </w:t>
      </w:r>
      <w:r>
        <w:rPr>
          <w:rFonts w:ascii="Arial" w:hAnsi="Arial" w:cs="Arial"/>
          <w:b/>
          <w:sz w:val="24"/>
          <w:shd w:val="clear" w:color="auto" w:fill="FFFFFF"/>
        </w:rPr>
        <w:t>(0372) 52-22-55,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</w:p>
    <w:p w:rsidR="00BE71B4" w:rsidRDefault="00BE71B4" w:rsidP="00BE71B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Оперативний черговий управління цивільного захисту населення  Чернівецької ОДА -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shd w:val="clear" w:color="auto" w:fill="F6F7F8"/>
        </w:rPr>
        <w:t>(0372) 55-39-38</w:t>
      </w:r>
    </w:p>
    <w:p w:rsidR="00BE71B4" w:rsidRDefault="00BE71B4" w:rsidP="00BE71B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Оперативний відділ служби екстреної (швидкої) медичної допомоги – </w:t>
      </w:r>
    </w:p>
    <w:p w:rsidR="00BE71B4" w:rsidRDefault="00BE71B4" w:rsidP="00BE71B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(0372) 550-103</w:t>
      </w:r>
    </w:p>
    <w:p w:rsidR="00BE71B4" w:rsidRDefault="00BE71B4" w:rsidP="00BE71B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Служба автомобільних доріг у Чернівецькій області - </w:t>
      </w:r>
      <w:r>
        <w:rPr>
          <w:rFonts w:ascii="Arial" w:hAnsi="Arial" w:cs="Arial"/>
          <w:b/>
          <w:sz w:val="24"/>
        </w:rPr>
        <w:t>(</w:t>
      </w:r>
      <w:hyperlink r:id="rId8" w:tgtFrame="_blank" w:history="1">
        <w:r>
          <w:rPr>
            <w:rStyle w:val="a6"/>
            <w:rFonts w:ascii="Arial" w:hAnsi="Arial" w:cs="Arial"/>
            <w:b/>
            <w:sz w:val="24"/>
            <w:shd w:val="clear" w:color="auto" w:fill="FFFFFF"/>
          </w:rPr>
          <w:t>0372) 58-38-84</w:t>
        </w:r>
      </w:hyperlink>
      <w:r>
        <w:rPr>
          <w:rFonts w:ascii="Arial" w:hAnsi="Arial" w:cs="Arial"/>
          <w:b/>
          <w:sz w:val="24"/>
        </w:rPr>
        <w:t xml:space="preserve"> </w:t>
      </w:r>
    </w:p>
    <w:p w:rsidR="00BE71B4" w:rsidRDefault="00BE71B4" w:rsidP="00BE71B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lang w:val="uk-UA" w:eastAsia="uk-UA"/>
        </w:rPr>
      </w:pPr>
      <w:r>
        <w:rPr>
          <w:rStyle w:val="ae"/>
          <w:rFonts w:ascii="Arial" w:hAnsi="Arial" w:cs="Arial"/>
          <w:b w:val="0"/>
          <w:lang w:val="uk-UA"/>
        </w:rPr>
        <w:t>Департамент охорони здоров’я Чернівецької ОДА</w:t>
      </w:r>
      <w:r>
        <w:rPr>
          <w:rFonts w:ascii="Arial" w:hAnsi="Arial" w:cs="Arial"/>
          <w:b/>
          <w:lang w:val="uk-UA" w:eastAsia="uk-UA"/>
        </w:rPr>
        <w:t xml:space="preserve"> - </w:t>
      </w:r>
      <w:r>
        <w:rPr>
          <w:rFonts w:ascii="Arial" w:hAnsi="Arial" w:cs="Arial"/>
          <w:lang w:val="uk-UA" w:eastAsia="uk-UA"/>
        </w:rPr>
        <w:t>(</w:t>
      </w:r>
      <w:r>
        <w:rPr>
          <w:rStyle w:val="ae"/>
          <w:rFonts w:ascii="Arial" w:hAnsi="Arial" w:cs="Arial"/>
          <w:lang w:val="uk-UA"/>
        </w:rPr>
        <w:t>0372) 52-32-69</w:t>
      </w:r>
    </w:p>
    <w:p w:rsidR="00BE71B4" w:rsidRDefault="00BE71B4" w:rsidP="00BE71B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  <w:shd w:val="clear" w:color="auto" w:fill="EEEEEE"/>
        </w:rPr>
        <w:t xml:space="preserve">Департамент соціального захисту населення Чернівецької ОДА – </w:t>
      </w:r>
      <w:r>
        <w:rPr>
          <w:rFonts w:ascii="Arial" w:hAnsi="Arial" w:cs="Arial"/>
          <w:b/>
          <w:bCs/>
          <w:sz w:val="24"/>
          <w:shd w:val="clear" w:color="auto" w:fill="EEEEEE"/>
        </w:rPr>
        <w:t>(03722)     4-55-37</w:t>
      </w:r>
    </w:p>
    <w:p w:rsidR="00FF27F3" w:rsidRDefault="00FF27F3" w:rsidP="00FF27F3">
      <w:pPr>
        <w:pStyle w:val="a8"/>
        <w:ind w:left="720"/>
        <w:jc w:val="center"/>
        <w:rPr>
          <w:rFonts w:ascii="Arial" w:hAnsi="Arial" w:cs="Arial"/>
          <w:u w:val="single"/>
          <w:lang w:val="uk-UA"/>
        </w:rPr>
      </w:pPr>
    </w:p>
    <w:p w:rsidR="00FF27F3" w:rsidRDefault="00FF27F3" w:rsidP="00FF27F3">
      <w:pPr>
        <w:pStyle w:val="a8"/>
        <w:ind w:left="720"/>
        <w:jc w:val="right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>НМЦ ЦЗ та БЖД Чернівецької області:</w:t>
      </w:r>
      <w:r>
        <w:rPr>
          <w:rFonts w:ascii="Arial" w:hAnsi="Arial" w:cs="Arial"/>
          <w:lang w:val="uk-UA"/>
        </w:rPr>
        <w:t xml:space="preserve">       </w:t>
      </w:r>
    </w:p>
    <w:p w:rsidR="00FF27F3" w:rsidRDefault="00FF27F3" w:rsidP="00FF27F3">
      <w:pPr>
        <w:pStyle w:val="a8"/>
        <w:ind w:left="720"/>
        <w:jc w:val="righ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58001, м. Чернівці, вул. Кордуби, 9,</w:t>
      </w:r>
    </w:p>
    <w:p w:rsidR="00FF27F3" w:rsidRDefault="00FF27F3" w:rsidP="00FF27F3">
      <w:pPr>
        <w:pStyle w:val="a8"/>
        <w:ind w:left="720"/>
        <w:jc w:val="right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т. (0372) 57-75-17, ф. (0372) 52-47-48,</w:t>
      </w:r>
    </w:p>
    <w:p w:rsidR="00FF27F3" w:rsidRPr="00DF31DE" w:rsidRDefault="00FF27F3" w:rsidP="00FF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ind w:left="720"/>
        <w:jc w:val="right"/>
        <w:rPr>
          <w:rFonts w:ascii="Arial" w:hAnsi="Arial" w:cs="Arial"/>
          <w:sz w:val="20"/>
          <w:szCs w:val="20"/>
        </w:rPr>
      </w:pPr>
      <w:r w:rsidRPr="00DF31DE">
        <w:rPr>
          <w:rFonts w:ascii="Arial" w:hAnsi="Arial" w:cs="Arial"/>
          <w:sz w:val="20"/>
          <w:szCs w:val="20"/>
        </w:rPr>
        <w:t>http://www.</w:t>
      </w:r>
      <w:r w:rsidR="00DF31DE" w:rsidRPr="00DF31DE">
        <w:rPr>
          <w:rFonts w:ascii="Arial" w:hAnsi="Arial" w:cs="Arial"/>
          <w:sz w:val="20"/>
          <w:szCs w:val="20"/>
        </w:rPr>
        <w:t xml:space="preserve"> cv.nmc.dsns.gov.ua</w:t>
      </w:r>
    </w:p>
    <w:p w:rsidR="00FF27F3" w:rsidRDefault="00FF27F3" w:rsidP="00FF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е-mail: </w:t>
      </w:r>
      <w:hyperlink r:id="rId9" w:history="1">
        <w:r>
          <w:rPr>
            <w:rStyle w:val="a6"/>
            <w:rFonts w:ascii="Arial" w:hAnsi="Arial" w:cs="Arial"/>
            <w:sz w:val="20"/>
            <w:szCs w:val="20"/>
          </w:rPr>
          <w:t>nmc.chernivtsi@dsns.gov.ua</w:t>
        </w:r>
      </w:hyperlink>
      <w:r>
        <w:rPr>
          <w:rFonts w:ascii="Arial" w:hAnsi="Arial" w:cs="Arial"/>
          <w:sz w:val="20"/>
          <w:szCs w:val="20"/>
        </w:rPr>
        <w:t xml:space="preserve">, </w:t>
      </w:r>
    </w:p>
    <w:p w:rsidR="00FF27F3" w:rsidRDefault="00FF27F3" w:rsidP="00FF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ind w:left="720"/>
        <w:jc w:val="right"/>
        <w:rPr>
          <w:rFonts w:ascii="Arial" w:hAnsi="Arial" w:cs="Arial"/>
          <w:sz w:val="20"/>
          <w:szCs w:val="20"/>
        </w:rPr>
      </w:pPr>
      <w:hyperlink r:id="rId10" w:history="1">
        <w:r>
          <w:rPr>
            <w:rStyle w:val="a6"/>
            <w:rFonts w:ascii="Arial" w:hAnsi="Arial" w:cs="Arial"/>
            <w:sz w:val="20"/>
            <w:szCs w:val="20"/>
          </w:rPr>
          <w:t>metodcv_nmc@</w:t>
        </w:r>
        <w:r>
          <w:rPr>
            <w:rStyle w:val="a6"/>
            <w:rFonts w:ascii="Arial" w:hAnsi="Arial" w:cs="Arial"/>
            <w:sz w:val="20"/>
            <w:szCs w:val="20"/>
            <w:lang w:val="en-US"/>
          </w:rPr>
          <w:t>ukr</w:t>
        </w:r>
        <w:r>
          <w:rPr>
            <w:rStyle w:val="a6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a6"/>
            <w:rFonts w:ascii="Arial" w:hAnsi="Arial" w:cs="Arial"/>
            <w:sz w:val="20"/>
            <w:szCs w:val="20"/>
            <w:lang w:val="en-US"/>
          </w:rPr>
          <w:t>net</w:t>
        </w:r>
      </w:hyperlink>
      <w:r>
        <w:rPr>
          <w:rFonts w:ascii="Arial" w:hAnsi="Arial" w:cs="Arial"/>
          <w:sz w:val="20"/>
          <w:szCs w:val="20"/>
        </w:rPr>
        <w:t xml:space="preserve"> (методичний кабінет)</w:t>
      </w:r>
    </w:p>
    <w:p w:rsidR="00563A2C" w:rsidRDefault="00563A2C" w:rsidP="00544627">
      <w:pPr>
        <w:shd w:val="clear" w:color="auto" w:fill="FFFFFF"/>
        <w:jc w:val="center"/>
        <w:rPr>
          <w:rFonts w:ascii="Cambria" w:hAnsi="Cambria" w:cs="Arial"/>
          <w:szCs w:val="28"/>
        </w:rPr>
      </w:pPr>
    </w:p>
    <w:p w:rsidR="007716AE" w:rsidRDefault="005D549C" w:rsidP="00DC400C">
      <w:pPr>
        <w:jc w:val="both"/>
        <w:rPr>
          <w:rFonts w:ascii="Cambria" w:hAnsi="Cambria"/>
          <w:b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-6985</wp:posOffset>
            </wp:positionV>
            <wp:extent cx="381000" cy="432435"/>
            <wp:effectExtent l="0" t="0" r="0" b="0"/>
            <wp:wrapSquare wrapText="bothSides"/>
            <wp:docPr id="114" name="Рисунок 114" descr="Знак НМЦ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Знак НМЦ_2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B5B" w:rsidRPr="005D549C" w:rsidRDefault="00694B5B" w:rsidP="00DC400C">
      <w:pPr>
        <w:spacing w:line="192" w:lineRule="auto"/>
        <w:jc w:val="both"/>
        <w:rPr>
          <w:rFonts w:ascii="Cambria" w:hAnsi="Cambria"/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1943" w:rsidRPr="005D549C" w:rsidRDefault="009E1943" w:rsidP="00DC400C">
      <w:pPr>
        <w:spacing w:line="192" w:lineRule="auto"/>
        <w:jc w:val="both"/>
        <w:rPr>
          <w:rFonts w:ascii="Cambria" w:hAnsi="Cambria"/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1943" w:rsidRPr="005D549C" w:rsidRDefault="009E1943" w:rsidP="00DC400C">
      <w:pPr>
        <w:spacing w:line="192" w:lineRule="auto"/>
        <w:jc w:val="both"/>
        <w:rPr>
          <w:rFonts w:ascii="Cambria" w:hAnsi="Cambria"/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1943" w:rsidRPr="005D549C" w:rsidRDefault="009E1943" w:rsidP="00DC400C">
      <w:pPr>
        <w:spacing w:line="192" w:lineRule="auto"/>
        <w:jc w:val="both"/>
        <w:rPr>
          <w:rFonts w:ascii="Cambria" w:hAnsi="Cambria"/>
          <w:b/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A3C" w:rsidRPr="00B770FF" w:rsidRDefault="00757A3C" w:rsidP="00DC400C">
      <w:pPr>
        <w:jc w:val="both"/>
        <w:rPr>
          <w:rFonts w:ascii="Cambria" w:hAnsi="Cambria"/>
          <w:b/>
          <w:i/>
          <w:sz w:val="22"/>
          <w:szCs w:val="22"/>
        </w:rPr>
      </w:pPr>
    </w:p>
    <w:p w:rsidR="00F11731" w:rsidRPr="002122FC" w:rsidRDefault="00F11731" w:rsidP="00DC400C">
      <w:pPr>
        <w:jc w:val="center"/>
        <w:rPr>
          <w:rFonts w:ascii="Arial" w:hAnsi="Arial" w:cs="Arial"/>
          <w:b/>
          <w:sz w:val="24"/>
        </w:rPr>
      </w:pPr>
      <w:r w:rsidRPr="002122FC">
        <w:rPr>
          <w:rFonts w:ascii="Arial" w:hAnsi="Arial" w:cs="Arial"/>
          <w:b/>
          <w:sz w:val="24"/>
        </w:rPr>
        <w:t>Навчально-метод</w:t>
      </w:r>
      <w:r w:rsidRPr="002122FC">
        <w:rPr>
          <w:rFonts w:ascii="Arial" w:hAnsi="Arial" w:cs="Arial"/>
          <w:b/>
          <w:sz w:val="24"/>
        </w:rPr>
        <w:t>и</w:t>
      </w:r>
      <w:r w:rsidRPr="002122FC">
        <w:rPr>
          <w:rFonts w:ascii="Arial" w:hAnsi="Arial" w:cs="Arial"/>
          <w:b/>
          <w:sz w:val="24"/>
        </w:rPr>
        <w:t>чний</w:t>
      </w:r>
    </w:p>
    <w:p w:rsidR="003F6BD3" w:rsidRPr="002122FC" w:rsidRDefault="00F11731" w:rsidP="00DC400C">
      <w:pPr>
        <w:jc w:val="center"/>
        <w:rPr>
          <w:rFonts w:ascii="Arial" w:hAnsi="Arial" w:cs="Arial"/>
          <w:b/>
          <w:sz w:val="24"/>
        </w:rPr>
      </w:pPr>
      <w:r w:rsidRPr="002122FC">
        <w:rPr>
          <w:rFonts w:ascii="Arial" w:hAnsi="Arial" w:cs="Arial"/>
          <w:b/>
          <w:sz w:val="24"/>
        </w:rPr>
        <w:t>центр цивільного з</w:t>
      </w:r>
      <w:r w:rsidRPr="002122FC">
        <w:rPr>
          <w:rFonts w:ascii="Arial" w:hAnsi="Arial" w:cs="Arial"/>
          <w:b/>
          <w:sz w:val="24"/>
        </w:rPr>
        <w:t>а</w:t>
      </w:r>
      <w:r w:rsidRPr="002122FC">
        <w:rPr>
          <w:rFonts w:ascii="Arial" w:hAnsi="Arial" w:cs="Arial"/>
          <w:b/>
          <w:sz w:val="24"/>
        </w:rPr>
        <w:t>хисту та</w:t>
      </w:r>
    </w:p>
    <w:p w:rsidR="00F11731" w:rsidRPr="002122FC" w:rsidRDefault="00F11731" w:rsidP="00DC400C">
      <w:pPr>
        <w:jc w:val="center"/>
        <w:rPr>
          <w:rFonts w:ascii="Arial" w:hAnsi="Arial" w:cs="Arial"/>
          <w:b/>
          <w:sz w:val="24"/>
        </w:rPr>
      </w:pPr>
      <w:r w:rsidRPr="002122FC">
        <w:rPr>
          <w:rFonts w:ascii="Arial" w:hAnsi="Arial" w:cs="Arial"/>
          <w:b/>
          <w:sz w:val="24"/>
        </w:rPr>
        <w:t>безпеки життєдіяльн</w:t>
      </w:r>
      <w:r w:rsidRPr="002122FC">
        <w:rPr>
          <w:rFonts w:ascii="Arial" w:hAnsi="Arial" w:cs="Arial"/>
          <w:b/>
          <w:sz w:val="24"/>
        </w:rPr>
        <w:t>о</w:t>
      </w:r>
      <w:r w:rsidRPr="002122FC">
        <w:rPr>
          <w:rFonts w:ascii="Arial" w:hAnsi="Arial" w:cs="Arial"/>
          <w:b/>
          <w:sz w:val="24"/>
        </w:rPr>
        <w:t>сті</w:t>
      </w:r>
    </w:p>
    <w:p w:rsidR="00F11731" w:rsidRPr="002122FC" w:rsidRDefault="00F11731" w:rsidP="00DC400C">
      <w:pPr>
        <w:jc w:val="center"/>
        <w:rPr>
          <w:rFonts w:ascii="Arial" w:hAnsi="Arial" w:cs="Arial"/>
          <w:b/>
          <w:sz w:val="24"/>
        </w:rPr>
      </w:pPr>
      <w:r w:rsidRPr="002122FC">
        <w:rPr>
          <w:rFonts w:ascii="Arial" w:hAnsi="Arial" w:cs="Arial"/>
          <w:b/>
          <w:sz w:val="24"/>
        </w:rPr>
        <w:t>Чернівецької обл</w:t>
      </w:r>
      <w:r w:rsidRPr="002122FC">
        <w:rPr>
          <w:rFonts w:ascii="Arial" w:hAnsi="Arial" w:cs="Arial"/>
          <w:b/>
          <w:sz w:val="24"/>
        </w:rPr>
        <w:t>а</w:t>
      </w:r>
      <w:r w:rsidRPr="002122FC">
        <w:rPr>
          <w:rFonts w:ascii="Arial" w:hAnsi="Arial" w:cs="Arial"/>
          <w:b/>
          <w:sz w:val="24"/>
        </w:rPr>
        <w:t>сті</w:t>
      </w:r>
    </w:p>
    <w:p w:rsidR="00335C4F" w:rsidRPr="002122FC" w:rsidRDefault="00335C4F" w:rsidP="00DC400C">
      <w:pPr>
        <w:pStyle w:val="20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4D57B5" w:rsidRPr="00CB073D" w:rsidRDefault="005D549C" w:rsidP="00CB073D">
      <w:pPr>
        <w:pStyle w:val="20"/>
        <w:spacing w:after="0" w:line="240" w:lineRule="auto"/>
        <w:ind w:left="0"/>
        <w:jc w:val="center"/>
        <w:rPr>
          <w:rFonts w:ascii="Cambria" w:hAnsi="Cambria"/>
          <w:sz w:val="24"/>
        </w:rPr>
      </w:pPr>
      <w:r w:rsidRPr="002122FC">
        <w:rPr>
          <w:rFonts w:ascii="Arial" w:hAnsi="Arial" w:cs="Arial"/>
          <w:noProof/>
          <w:sz w:val="24"/>
          <w:lang w:val="ru-RU"/>
        </w:rPr>
        <mc:AlternateContent>
          <mc:Choice Requires="wps">
            <w:drawing>
              <wp:inline distT="0" distB="0" distL="0" distR="0">
                <wp:extent cx="2667000" cy="638175"/>
                <wp:effectExtent l="9525" t="9525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549C" w:rsidRDefault="005D549C" w:rsidP="005D549C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ІНФОРМУЄ...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0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5D549C" w:rsidRDefault="005D549C" w:rsidP="005D549C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ІНФОРМУЄ...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B18" w:rsidRPr="0051262A" w:rsidRDefault="00115B18" w:rsidP="00CB073D">
      <w:pPr>
        <w:shd w:val="clear" w:color="auto" w:fill="FFFFFF"/>
        <w:jc w:val="both"/>
        <w:rPr>
          <w:rFonts w:ascii="Cambria" w:hAnsi="Cambria" w:cs="Arial"/>
          <w:b/>
          <w:bCs/>
          <w:i/>
          <w:iCs/>
          <w:color w:val="FF0000"/>
          <w:spacing w:val="1"/>
          <w:szCs w:val="28"/>
        </w:rPr>
      </w:pPr>
    </w:p>
    <w:p w:rsidR="00CB6A55" w:rsidRPr="0051262A" w:rsidRDefault="00CB6A55" w:rsidP="00CB6A55">
      <w:pPr>
        <w:shd w:val="clear" w:color="auto" w:fill="FFFFFF"/>
        <w:spacing w:before="86"/>
        <w:jc w:val="center"/>
        <w:rPr>
          <w:rFonts w:ascii="Cambria" w:hAnsi="Cambria" w:cs="Arial Black"/>
          <w:b/>
          <w:bCs/>
          <w:color w:val="0000FF"/>
          <w:spacing w:val="1"/>
          <w:szCs w:val="28"/>
        </w:rPr>
      </w:pPr>
      <w:r w:rsidRPr="0051262A">
        <w:rPr>
          <w:rFonts w:ascii="Cambria" w:hAnsi="Cambria" w:cs="Arial Black"/>
          <w:b/>
          <w:bCs/>
          <w:color w:val="0000FF"/>
          <w:spacing w:val="1"/>
          <w:szCs w:val="28"/>
        </w:rPr>
        <w:t>ВИБУХОНЕБЕЗПЕЧНІ  ПРЕ</w:t>
      </w:r>
      <w:r w:rsidRPr="0051262A">
        <w:rPr>
          <w:rFonts w:ascii="Cambria" w:hAnsi="Cambria" w:cs="Arial Black"/>
          <w:b/>
          <w:bCs/>
          <w:color w:val="0000FF"/>
          <w:spacing w:val="1"/>
          <w:szCs w:val="28"/>
        </w:rPr>
        <w:t>Д</w:t>
      </w:r>
      <w:r w:rsidRPr="0051262A">
        <w:rPr>
          <w:rFonts w:ascii="Cambria" w:hAnsi="Cambria" w:cs="Arial Black"/>
          <w:b/>
          <w:bCs/>
          <w:color w:val="0000FF"/>
          <w:spacing w:val="1"/>
          <w:szCs w:val="28"/>
        </w:rPr>
        <w:t>МЕТИ</w:t>
      </w:r>
    </w:p>
    <w:p w:rsidR="00842B37" w:rsidRDefault="005D549C" w:rsidP="00115B18">
      <w:pPr>
        <w:pStyle w:val="1"/>
        <w:spacing w:line="240" w:lineRule="auto"/>
        <w:rPr>
          <w:rFonts w:ascii="Cambria" w:hAnsi="Cambria"/>
          <w:i/>
          <w:color w:val="FF0000"/>
          <w:sz w:val="28"/>
          <w:szCs w:val="28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145415</wp:posOffset>
            </wp:positionV>
            <wp:extent cx="1346200" cy="1009650"/>
            <wp:effectExtent l="0" t="0" r="0" b="9525"/>
            <wp:wrapSquare wrapText="bothSides"/>
            <wp:docPr id="112" name="Рисунок 112" descr="http://images.myshared.ru/808331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images.myshared.ru/808331/slide_1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E90765" w:rsidRDefault="00E90765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</w:p>
    <w:p w:rsidR="00115B18" w:rsidRPr="00CB6A55" w:rsidRDefault="00115B18" w:rsidP="00115B18">
      <w:pPr>
        <w:pStyle w:val="1"/>
        <w:spacing w:line="240" w:lineRule="auto"/>
        <w:rPr>
          <w:rFonts w:ascii="Cambria" w:hAnsi="Cambria"/>
          <w:i/>
          <w:color w:val="0000FF"/>
          <w:sz w:val="28"/>
          <w:szCs w:val="28"/>
        </w:rPr>
      </w:pPr>
      <w:r w:rsidRPr="00CB6A55">
        <w:rPr>
          <w:rFonts w:ascii="Cambria" w:hAnsi="Cambria"/>
          <w:i/>
          <w:color w:val="0000FF"/>
          <w:sz w:val="28"/>
          <w:szCs w:val="28"/>
        </w:rPr>
        <w:t>пам’ятка населенню</w:t>
      </w:r>
    </w:p>
    <w:p w:rsidR="00115B18" w:rsidRPr="009067DB" w:rsidRDefault="00115B18" w:rsidP="007F351D">
      <w:pPr>
        <w:pStyle w:val="20"/>
        <w:spacing w:after="0" w:line="240" w:lineRule="auto"/>
        <w:ind w:left="0"/>
        <w:rPr>
          <w:rFonts w:ascii="Cambria" w:hAnsi="Cambria"/>
          <w:b/>
          <w:color w:val="FF0000"/>
          <w:sz w:val="24"/>
        </w:rPr>
      </w:pPr>
    </w:p>
    <w:p w:rsidR="00115B18" w:rsidRDefault="00115B18" w:rsidP="00115B18">
      <w:pPr>
        <w:pStyle w:val="20"/>
        <w:spacing w:after="0" w:line="240" w:lineRule="auto"/>
        <w:ind w:left="0"/>
        <w:rPr>
          <w:rFonts w:ascii="Cambria" w:hAnsi="Cambria"/>
          <w:b/>
          <w:sz w:val="24"/>
          <w:lang w:val="en-US"/>
        </w:rPr>
      </w:pPr>
    </w:p>
    <w:p w:rsidR="004C402F" w:rsidRPr="004C402F" w:rsidRDefault="004C402F" w:rsidP="00115B18">
      <w:pPr>
        <w:pStyle w:val="20"/>
        <w:spacing w:after="0" w:line="240" w:lineRule="auto"/>
        <w:ind w:left="0"/>
        <w:rPr>
          <w:rFonts w:ascii="Cambria" w:hAnsi="Cambria"/>
          <w:b/>
          <w:sz w:val="24"/>
          <w:lang w:val="en-US"/>
        </w:rPr>
      </w:pPr>
    </w:p>
    <w:p w:rsidR="00115B18" w:rsidRPr="00115B18" w:rsidRDefault="00115B18" w:rsidP="00115B18">
      <w:pPr>
        <w:pStyle w:val="20"/>
        <w:spacing w:after="0" w:line="240" w:lineRule="auto"/>
        <w:ind w:left="0"/>
        <w:jc w:val="center"/>
        <w:rPr>
          <w:rFonts w:ascii="Cambria" w:hAnsi="Cambria"/>
          <w:b/>
          <w:sz w:val="24"/>
        </w:rPr>
      </w:pPr>
      <w:r w:rsidRPr="00115B18">
        <w:rPr>
          <w:rFonts w:ascii="Cambria" w:hAnsi="Cambria"/>
          <w:b/>
          <w:sz w:val="24"/>
        </w:rPr>
        <w:t>Че</w:t>
      </w:r>
      <w:r w:rsidRPr="00115B18">
        <w:rPr>
          <w:rFonts w:ascii="Cambria" w:hAnsi="Cambria"/>
          <w:b/>
          <w:sz w:val="24"/>
        </w:rPr>
        <w:t>р</w:t>
      </w:r>
      <w:r w:rsidRPr="00115B18">
        <w:rPr>
          <w:rFonts w:ascii="Cambria" w:hAnsi="Cambria"/>
          <w:b/>
          <w:sz w:val="24"/>
        </w:rPr>
        <w:t>нівці</w:t>
      </w:r>
    </w:p>
    <w:p w:rsidR="009067DB" w:rsidRPr="0051262A" w:rsidRDefault="009067DB" w:rsidP="008611C6">
      <w:pPr>
        <w:shd w:val="clear" w:color="auto" w:fill="FFFFFF"/>
        <w:jc w:val="both"/>
        <w:rPr>
          <w:rFonts w:ascii="Cambria" w:hAnsi="Cambria" w:cs="Arial"/>
          <w:sz w:val="26"/>
          <w:szCs w:val="26"/>
        </w:rPr>
      </w:pPr>
    </w:p>
    <w:p w:rsidR="002122FC" w:rsidRDefault="00CB6A55" w:rsidP="00CB6A55">
      <w:pPr>
        <w:shd w:val="clear" w:color="auto" w:fill="FFFFFF"/>
        <w:spacing w:line="276" w:lineRule="auto"/>
        <w:jc w:val="both"/>
        <w:rPr>
          <w:rFonts w:ascii="Arial" w:hAnsi="Arial" w:cs="Arial"/>
          <w:spacing w:val="1"/>
          <w:sz w:val="26"/>
          <w:szCs w:val="26"/>
        </w:rPr>
      </w:pPr>
      <w:r w:rsidRPr="002122FC">
        <w:rPr>
          <w:rFonts w:ascii="Arial" w:hAnsi="Arial" w:cs="Arial"/>
          <w:spacing w:val="1"/>
          <w:sz w:val="26"/>
          <w:szCs w:val="26"/>
        </w:rPr>
        <w:t>До вибухонебезпечних предметів відн</w:t>
      </w:r>
      <w:r w:rsidRPr="002122FC">
        <w:rPr>
          <w:rFonts w:ascii="Arial" w:hAnsi="Arial" w:cs="Arial"/>
          <w:spacing w:val="1"/>
          <w:sz w:val="26"/>
          <w:szCs w:val="26"/>
        </w:rPr>
        <w:t>о</w:t>
      </w:r>
      <w:r w:rsidRPr="002122FC">
        <w:rPr>
          <w:rFonts w:ascii="Arial" w:hAnsi="Arial" w:cs="Arial"/>
          <w:spacing w:val="1"/>
          <w:sz w:val="26"/>
          <w:szCs w:val="26"/>
        </w:rPr>
        <w:t>сяться різноманітні боєприпаси, які в</w:t>
      </w:r>
      <w:r w:rsidRPr="002122FC">
        <w:rPr>
          <w:rFonts w:ascii="Arial" w:hAnsi="Arial" w:cs="Arial"/>
          <w:spacing w:val="1"/>
          <w:sz w:val="26"/>
          <w:szCs w:val="26"/>
        </w:rPr>
        <w:t>и</w:t>
      </w:r>
      <w:r w:rsidRPr="002122FC">
        <w:rPr>
          <w:rFonts w:ascii="Arial" w:hAnsi="Arial" w:cs="Arial"/>
          <w:spacing w:val="1"/>
          <w:sz w:val="26"/>
          <w:szCs w:val="26"/>
        </w:rPr>
        <w:t>падково знаходять на землі у лісі, на п</w:t>
      </w:r>
      <w:r w:rsidRPr="002122FC">
        <w:rPr>
          <w:rFonts w:ascii="Arial" w:hAnsi="Arial" w:cs="Arial"/>
          <w:spacing w:val="1"/>
          <w:sz w:val="26"/>
          <w:szCs w:val="26"/>
        </w:rPr>
        <w:t>о</w:t>
      </w:r>
      <w:r w:rsidRPr="002122FC">
        <w:rPr>
          <w:rFonts w:ascii="Arial" w:hAnsi="Arial" w:cs="Arial"/>
          <w:spacing w:val="1"/>
          <w:sz w:val="26"/>
          <w:szCs w:val="26"/>
        </w:rPr>
        <w:t>лі після розмиву ґрунту дощовими водами, на дні річок, проте частіше - у ґр</w:t>
      </w:r>
      <w:r w:rsidRPr="002122FC">
        <w:rPr>
          <w:rFonts w:ascii="Arial" w:hAnsi="Arial" w:cs="Arial"/>
          <w:spacing w:val="1"/>
          <w:sz w:val="26"/>
          <w:szCs w:val="26"/>
        </w:rPr>
        <w:t>у</w:t>
      </w:r>
      <w:r w:rsidRPr="002122FC">
        <w:rPr>
          <w:rFonts w:ascii="Arial" w:hAnsi="Arial" w:cs="Arial"/>
          <w:spacing w:val="1"/>
          <w:sz w:val="26"/>
          <w:szCs w:val="26"/>
        </w:rPr>
        <w:t>нті.</w:t>
      </w:r>
      <w:r w:rsidR="002122FC" w:rsidRPr="002122FC">
        <w:rPr>
          <w:rFonts w:ascii="Arial" w:hAnsi="Arial" w:cs="Arial"/>
          <w:spacing w:val="1"/>
          <w:sz w:val="26"/>
          <w:szCs w:val="26"/>
        </w:rPr>
        <w:t xml:space="preserve"> </w:t>
      </w:r>
    </w:p>
    <w:p w:rsidR="00CB6A55" w:rsidRPr="002122FC" w:rsidRDefault="00CB6A55" w:rsidP="00CB6A55">
      <w:pPr>
        <w:shd w:val="clear" w:color="auto" w:fill="FFFFFF"/>
        <w:spacing w:line="276" w:lineRule="auto"/>
        <w:jc w:val="both"/>
        <w:rPr>
          <w:rFonts w:ascii="Arial" w:hAnsi="Arial" w:cs="Arial"/>
          <w:spacing w:val="1"/>
          <w:sz w:val="26"/>
          <w:szCs w:val="26"/>
        </w:rPr>
      </w:pPr>
      <w:r w:rsidRPr="002122FC">
        <w:rPr>
          <w:rFonts w:ascii="Arial" w:hAnsi="Arial" w:cs="Arial"/>
          <w:bCs/>
          <w:spacing w:val="1"/>
          <w:sz w:val="26"/>
          <w:szCs w:val="26"/>
        </w:rPr>
        <w:lastRenderedPageBreak/>
        <w:t>Це авіаційні бомби, артилерійські снаряди, інженерні та артилерійські (мінометні) міни, фугаси, гранати та па</w:t>
      </w:r>
      <w:r w:rsidRPr="002122FC">
        <w:rPr>
          <w:rFonts w:ascii="Arial" w:hAnsi="Arial" w:cs="Arial"/>
          <w:bCs/>
          <w:spacing w:val="1"/>
          <w:sz w:val="26"/>
          <w:szCs w:val="26"/>
        </w:rPr>
        <w:t>т</w:t>
      </w:r>
      <w:r w:rsidRPr="002122FC">
        <w:rPr>
          <w:rFonts w:ascii="Arial" w:hAnsi="Arial" w:cs="Arial"/>
          <w:bCs/>
          <w:spacing w:val="1"/>
          <w:sz w:val="26"/>
          <w:szCs w:val="26"/>
        </w:rPr>
        <w:t>рони.</w:t>
      </w:r>
    </w:p>
    <w:p w:rsidR="00CB6A55" w:rsidRPr="002122FC" w:rsidRDefault="00CB6A55" w:rsidP="00CB6A55">
      <w:pPr>
        <w:shd w:val="clear" w:color="auto" w:fill="FFFFFF"/>
        <w:spacing w:line="276" w:lineRule="auto"/>
        <w:jc w:val="both"/>
        <w:rPr>
          <w:rFonts w:ascii="Arial" w:hAnsi="Arial" w:cs="Arial"/>
          <w:spacing w:val="1"/>
          <w:sz w:val="26"/>
          <w:szCs w:val="26"/>
        </w:rPr>
      </w:pPr>
      <w:r w:rsidRPr="002122FC">
        <w:rPr>
          <w:rFonts w:ascii="Arial" w:hAnsi="Arial" w:cs="Arial"/>
          <w:spacing w:val="1"/>
          <w:sz w:val="26"/>
          <w:szCs w:val="26"/>
        </w:rPr>
        <w:t>Більшість із них залишились нам у сп</w:t>
      </w:r>
      <w:r w:rsidRPr="002122FC">
        <w:rPr>
          <w:rFonts w:ascii="Arial" w:hAnsi="Arial" w:cs="Arial"/>
          <w:spacing w:val="1"/>
          <w:sz w:val="26"/>
          <w:szCs w:val="26"/>
        </w:rPr>
        <w:t>а</w:t>
      </w:r>
      <w:r w:rsidRPr="002122FC">
        <w:rPr>
          <w:rFonts w:ascii="Arial" w:hAnsi="Arial" w:cs="Arial"/>
          <w:spacing w:val="1"/>
          <w:sz w:val="26"/>
          <w:szCs w:val="26"/>
        </w:rPr>
        <w:t>док після Другої світової війни, але і в післявоєнний час цей «арсенал» пості</w:t>
      </w:r>
      <w:r w:rsidRPr="002122FC">
        <w:rPr>
          <w:rFonts w:ascii="Arial" w:hAnsi="Arial" w:cs="Arial"/>
          <w:spacing w:val="1"/>
          <w:sz w:val="26"/>
          <w:szCs w:val="26"/>
        </w:rPr>
        <w:t>й</w:t>
      </w:r>
      <w:r w:rsidRPr="002122FC">
        <w:rPr>
          <w:rFonts w:ascii="Arial" w:hAnsi="Arial" w:cs="Arial"/>
          <w:spacing w:val="1"/>
          <w:sz w:val="26"/>
          <w:szCs w:val="26"/>
        </w:rPr>
        <w:t>но поповнювався сучасними боєприп</w:t>
      </w:r>
      <w:r w:rsidRPr="002122FC">
        <w:rPr>
          <w:rFonts w:ascii="Arial" w:hAnsi="Arial" w:cs="Arial"/>
          <w:spacing w:val="1"/>
          <w:sz w:val="26"/>
          <w:szCs w:val="26"/>
        </w:rPr>
        <w:t>а</w:t>
      </w:r>
      <w:r w:rsidRPr="002122FC">
        <w:rPr>
          <w:rFonts w:ascii="Arial" w:hAnsi="Arial" w:cs="Arial"/>
          <w:spacing w:val="1"/>
          <w:sz w:val="26"/>
          <w:szCs w:val="26"/>
        </w:rPr>
        <w:t>сами, які не вибухн</w:t>
      </w:r>
      <w:r w:rsidRPr="002122FC">
        <w:rPr>
          <w:rFonts w:ascii="Arial" w:hAnsi="Arial" w:cs="Arial"/>
          <w:spacing w:val="1"/>
          <w:sz w:val="26"/>
          <w:szCs w:val="26"/>
        </w:rPr>
        <w:t>у</w:t>
      </w:r>
      <w:r w:rsidRPr="002122FC">
        <w:rPr>
          <w:rFonts w:ascii="Arial" w:hAnsi="Arial" w:cs="Arial"/>
          <w:spacing w:val="1"/>
          <w:sz w:val="26"/>
          <w:szCs w:val="26"/>
        </w:rPr>
        <w:t>ли з різних причин на військових п</w:t>
      </w:r>
      <w:r w:rsidRPr="002122FC">
        <w:rPr>
          <w:rFonts w:ascii="Arial" w:hAnsi="Arial" w:cs="Arial"/>
          <w:spacing w:val="1"/>
          <w:sz w:val="26"/>
          <w:szCs w:val="26"/>
        </w:rPr>
        <w:t>о</w:t>
      </w:r>
      <w:r w:rsidRPr="002122FC">
        <w:rPr>
          <w:rFonts w:ascii="Arial" w:hAnsi="Arial" w:cs="Arial"/>
          <w:spacing w:val="1"/>
          <w:sz w:val="26"/>
          <w:szCs w:val="26"/>
        </w:rPr>
        <w:t>лігонах та за їх межами.</w:t>
      </w:r>
    </w:p>
    <w:p w:rsidR="00CB6A55" w:rsidRPr="002122FC" w:rsidRDefault="00CB6A55" w:rsidP="00CB6A55">
      <w:pPr>
        <w:spacing w:line="276" w:lineRule="auto"/>
        <w:ind w:right="102"/>
        <w:jc w:val="both"/>
        <w:rPr>
          <w:rFonts w:ascii="Arial" w:hAnsi="Arial" w:cs="Arial"/>
          <w:sz w:val="26"/>
          <w:szCs w:val="26"/>
        </w:rPr>
      </w:pPr>
      <w:r w:rsidRPr="002122FC">
        <w:rPr>
          <w:rFonts w:ascii="Arial" w:hAnsi="Arial" w:cs="Arial"/>
          <w:sz w:val="26"/>
          <w:szCs w:val="26"/>
        </w:rPr>
        <w:t>Зовнішній вигляд боєприпасів від тр</w:t>
      </w:r>
      <w:r w:rsidRPr="002122FC">
        <w:rPr>
          <w:rFonts w:ascii="Arial" w:hAnsi="Arial" w:cs="Arial"/>
          <w:sz w:val="26"/>
          <w:szCs w:val="26"/>
        </w:rPr>
        <w:t>и</w:t>
      </w:r>
      <w:r w:rsidRPr="002122FC">
        <w:rPr>
          <w:rFonts w:ascii="Arial" w:hAnsi="Arial" w:cs="Arial"/>
          <w:sz w:val="26"/>
          <w:szCs w:val="26"/>
        </w:rPr>
        <w:t>валого перебування в ґрунті або у воді сильно змінюється: під впл</w:t>
      </w:r>
      <w:r w:rsidRPr="002122FC">
        <w:rPr>
          <w:rFonts w:ascii="Arial" w:hAnsi="Arial" w:cs="Arial"/>
          <w:sz w:val="26"/>
          <w:szCs w:val="26"/>
        </w:rPr>
        <w:t>и</w:t>
      </w:r>
      <w:r w:rsidRPr="002122FC">
        <w:rPr>
          <w:rFonts w:ascii="Arial" w:hAnsi="Arial" w:cs="Arial"/>
          <w:sz w:val="26"/>
          <w:szCs w:val="26"/>
        </w:rPr>
        <w:t>вом вологи вони деформуються, і</w:t>
      </w:r>
      <w:r w:rsidRPr="002122FC">
        <w:rPr>
          <w:rFonts w:ascii="Arial" w:hAnsi="Arial" w:cs="Arial"/>
          <w:sz w:val="26"/>
          <w:szCs w:val="26"/>
        </w:rPr>
        <w:t>р</w:t>
      </w:r>
      <w:r w:rsidRPr="002122FC">
        <w:rPr>
          <w:rFonts w:ascii="Arial" w:hAnsi="Arial" w:cs="Arial"/>
          <w:sz w:val="26"/>
          <w:szCs w:val="26"/>
        </w:rPr>
        <w:t>жавіють, проте вони не втрачають здатності вибухати навіть від нев</w:t>
      </w:r>
      <w:r w:rsidRPr="002122FC">
        <w:rPr>
          <w:rFonts w:ascii="Arial" w:hAnsi="Arial" w:cs="Arial"/>
          <w:sz w:val="26"/>
          <w:szCs w:val="26"/>
        </w:rPr>
        <w:t>е</w:t>
      </w:r>
      <w:r w:rsidRPr="002122FC">
        <w:rPr>
          <w:rFonts w:ascii="Arial" w:hAnsi="Arial" w:cs="Arial"/>
          <w:sz w:val="26"/>
          <w:szCs w:val="26"/>
        </w:rPr>
        <w:t>ликого тертя, струсу чи легкого уд</w:t>
      </w:r>
      <w:r w:rsidRPr="002122FC">
        <w:rPr>
          <w:rFonts w:ascii="Arial" w:hAnsi="Arial" w:cs="Arial"/>
          <w:sz w:val="26"/>
          <w:szCs w:val="26"/>
        </w:rPr>
        <w:t>а</w:t>
      </w:r>
      <w:r w:rsidRPr="002122FC">
        <w:rPr>
          <w:rFonts w:ascii="Arial" w:hAnsi="Arial" w:cs="Arial"/>
          <w:sz w:val="26"/>
          <w:szCs w:val="26"/>
        </w:rPr>
        <w:t>ру.</w:t>
      </w:r>
    </w:p>
    <w:p w:rsidR="00CB6A55" w:rsidRPr="002122FC" w:rsidRDefault="00CB6A55" w:rsidP="00CB6A5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122FC">
        <w:rPr>
          <w:rFonts w:ascii="Arial" w:hAnsi="Arial" w:cs="Arial"/>
          <w:sz w:val="26"/>
          <w:szCs w:val="26"/>
        </w:rPr>
        <w:t>Основну небезпеку у вибухонебезп</w:t>
      </w:r>
      <w:r w:rsidRPr="002122FC">
        <w:rPr>
          <w:rFonts w:ascii="Arial" w:hAnsi="Arial" w:cs="Arial"/>
          <w:sz w:val="26"/>
          <w:szCs w:val="26"/>
        </w:rPr>
        <w:t>е</w:t>
      </w:r>
      <w:r w:rsidRPr="002122FC">
        <w:rPr>
          <w:rFonts w:ascii="Arial" w:hAnsi="Arial" w:cs="Arial"/>
          <w:sz w:val="26"/>
          <w:szCs w:val="26"/>
        </w:rPr>
        <w:t>чних предметах становлять пристрої ініці</w:t>
      </w:r>
      <w:r w:rsidRPr="002122FC">
        <w:rPr>
          <w:rFonts w:ascii="Arial" w:hAnsi="Arial" w:cs="Arial"/>
          <w:sz w:val="26"/>
          <w:szCs w:val="26"/>
        </w:rPr>
        <w:t>ю</w:t>
      </w:r>
      <w:r w:rsidRPr="002122FC">
        <w:rPr>
          <w:rFonts w:ascii="Arial" w:hAnsi="Arial" w:cs="Arial"/>
          <w:sz w:val="26"/>
          <w:szCs w:val="26"/>
        </w:rPr>
        <w:t>вання вибуху основної маси вибухівки боєприпасу. Під час пер</w:t>
      </w:r>
      <w:r w:rsidRPr="002122FC">
        <w:rPr>
          <w:rFonts w:ascii="Arial" w:hAnsi="Arial" w:cs="Arial"/>
          <w:sz w:val="26"/>
          <w:szCs w:val="26"/>
        </w:rPr>
        <w:t>е</w:t>
      </w:r>
      <w:r w:rsidRPr="002122FC">
        <w:rPr>
          <w:rFonts w:ascii="Arial" w:hAnsi="Arial" w:cs="Arial"/>
          <w:sz w:val="26"/>
          <w:szCs w:val="26"/>
        </w:rPr>
        <w:t>бування у землі від впливу вологи, взаємодії металу та вибухової речовини боєприпасу утв</w:t>
      </w:r>
      <w:r w:rsidRPr="002122FC">
        <w:rPr>
          <w:rFonts w:ascii="Arial" w:hAnsi="Arial" w:cs="Arial"/>
          <w:sz w:val="26"/>
          <w:szCs w:val="26"/>
        </w:rPr>
        <w:t>о</w:t>
      </w:r>
      <w:r w:rsidRPr="002122FC">
        <w:rPr>
          <w:rFonts w:ascii="Arial" w:hAnsi="Arial" w:cs="Arial"/>
          <w:sz w:val="26"/>
          <w:szCs w:val="26"/>
        </w:rPr>
        <w:t>рюються хі</w:t>
      </w:r>
      <w:r w:rsidRPr="002122FC">
        <w:rPr>
          <w:rFonts w:ascii="Arial" w:hAnsi="Arial" w:cs="Arial"/>
          <w:sz w:val="26"/>
          <w:szCs w:val="26"/>
        </w:rPr>
        <w:lastRenderedPageBreak/>
        <w:t>мі</w:t>
      </w:r>
      <w:r w:rsidRPr="002122FC">
        <w:rPr>
          <w:rFonts w:ascii="Arial" w:hAnsi="Arial" w:cs="Arial"/>
          <w:sz w:val="26"/>
          <w:szCs w:val="26"/>
        </w:rPr>
        <w:t>ч</w:t>
      </w:r>
      <w:r w:rsidRPr="002122FC">
        <w:rPr>
          <w:rFonts w:ascii="Arial" w:hAnsi="Arial" w:cs="Arial"/>
          <w:sz w:val="26"/>
          <w:szCs w:val="26"/>
        </w:rPr>
        <w:t xml:space="preserve">ні сполуки – 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пікрати</w:t>
      </w:r>
      <w:r w:rsidRPr="002122FC">
        <w:rPr>
          <w:rFonts w:ascii="Arial" w:hAnsi="Arial" w:cs="Arial"/>
          <w:sz w:val="26"/>
          <w:szCs w:val="26"/>
        </w:rPr>
        <w:t>, які зовні мають вигляд білуватих порошк</w:t>
      </w:r>
      <w:r w:rsidRPr="002122FC">
        <w:rPr>
          <w:rFonts w:ascii="Arial" w:hAnsi="Arial" w:cs="Arial"/>
          <w:sz w:val="26"/>
          <w:szCs w:val="26"/>
        </w:rPr>
        <w:t>о</w:t>
      </w:r>
      <w:r w:rsidRPr="002122FC">
        <w:rPr>
          <w:rFonts w:ascii="Arial" w:hAnsi="Arial" w:cs="Arial"/>
          <w:sz w:val="26"/>
          <w:szCs w:val="26"/>
        </w:rPr>
        <w:t>подібних наростів. Пікрати також м</w:t>
      </w:r>
      <w:r w:rsidRPr="002122FC">
        <w:rPr>
          <w:rFonts w:ascii="Arial" w:hAnsi="Arial" w:cs="Arial"/>
          <w:sz w:val="26"/>
          <w:szCs w:val="26"/>
        </w:rPr>
        <w:t>о</w:t>
      </w:r>
      <w:r w:rsidRPr="002122FC">
        <w:rPr>
          <w:rFonts w:ascii="Arial" w:hAnsi="Arial" w:cs="Arial"/>
          <w:sz w:val="26"/>
          <w:szCs w:val="26"/>
        </w:rPr>
        <w:t>жуть в</w:t>
      </w:r>
      <w:r w:rsidRPr="002122FC">
        <w:rPr>
          <w:rFonts w:ascii="Arial" w:hAnsi="Arial" w:cs="Arial"/>
          <w:sz w:val="26"/>
          <w:szCs w:val="26"/>
        </w:rPr>
        <w:t>и</w:t>
      </w:r>
      <w:r w:rsidRPr="002122FC">
        <w:rPr>
          <w:rFonts w:ascii="Arial" w:hAnsi="Arial" w:cs="Arial"/>
          <w:sz w:val="26"/>
          <w:szCs w:val="26"/>
        </w:rPr>
        <w:t>бухати від тертя, іскри чи удару.</w:t>
      </w:r>
    </w:p>
    <w:p w:rsidR="00CB6A55" w:rsidRPr="002122FC" w:rsidRDefault="00CB6A55" w:rsidP="00CB6A55">
      <w:pPr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FF0000"/>
          <w:sz w:val="26"/>
          <w:szCs w:val="26"/>
        </w:rPr>
        <w:t>Запам’ятайте!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 xml:space="preserve"> Якщо ви випадково виявили вибухонебезпечний пре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д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мет, до нього не можна навіть торкатися – це дуже небе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з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печно.</w:t>
      </w:r>
      <w:r w:rsidRPr="002122FC">
        <w:rPr>
          <w:rFonts w:ascii="Arial" w:hAnsi="Arial" w:cs="Arial"/>
          <w:bCs/>
          <w:sz w:val="26"/>
          <w:szCs w:val="26"/>
        </w:rPr>
        <w:t xml:space="preserve"> </w:t>
      </w:r>
    </w:p>
    <w:p w:rsidR="00CB6A55" w:rsidRPr="002122FC" w:rsidRDefault="00CB6A55" w:rsidP="00CB6A55">
      <w:pPr>
        <w:spacing w:line="276" w:lineRule="auto"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2122FC">
        <w:rPr>
          <w:rFonts w:ascii="Arial" w:hAnsi="Arial" w:cs="Arial"/>
          <w:bCs/>
          <w:i/>
          <w:iCs/>
          <w:sz w:val="26"/>
          <w:szCs w:val="26"/>
        </w:rPr>
        <w:t>Знешкоджувати вибухонебезпечні предмети мають право тільки спец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і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ально підготовлені фахівці піроте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х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нічних груп, які пройшли фахову пі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д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готовку та мають практичні нави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ч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ки роботи з виб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у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ховими речовинами та різноман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і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тними боєприпасами.</w:t>
      </w:r>
    </w:p>
    <w:p w:rsidR="00CB6A55" w:rsidRPr="002122FC" w:rsidRDefault="00CB6A55" w:rsidP="00CB6A55">
      <w:pPr>
        <w:spacing w:line="276" w:lineRule="auto"/>
        <w:ind w:right="101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2122FC">
        <w:rPr>
          <w:rFonts w:ascii="Arial" w:hAnsi="Arial" w:cs="Arial"/>
          <w:bCs/>
          <w:color w:val="000000"/>
          <w:sz w:val="26"/>
          <w:szCs w:val="26"/>
        </w:rPr>
        <w:t>При виявленні підозрілого пре</w:t>
      </w:r>
      <w:r w:rsidRPr="002122FC">
        <w:rPr>
          <w:rFonts w:ascii="Arial" w:hAnsi="Arial" w:cs="Arial"/>
          <w:bCs/>
          <w:color w:val="000000"/>
          <w:sz w:val="26"/>
          <w:szCs w:val="26"/>
        </w:rPr>
        <w:t>д</w:t>
      </w:r>
      <w:r w:rsidRPr="002122FC">
        <w:rPr>
          <w:rFonts w:ascii="Arial" w:hAnsi="Arial" w:cs="Arial"/>
          <w:bCs/>
          <w:color w:val="000000"/>
          <w:sz w:val="26"/>
          <w:szCs w:val="26"/>
        </w:rPr>
        <w:t>мета, що може виявитися вибухонебезп</w:t>
      </w:r>
      <w:r w:rsidRPr="002122FC">
        <w:rPr>
          <w:rFonts w:ascii="Arial" w:hAnsi="Arial" w:cs="Arial"/>
          <w:bCs/>
          <w:color w:val="000000"/>
          <w:sz w:val="26"/>
          <w:szCs w:val="26"/>
        </w:rPr>
        <w:t>е</w:t>
      </w:r>
      <w:r w:rsidRPr="002122FC">
        <w:rPr>
          <w:rFonts w:ascii="Arial" w:hAnsi="Arial" w:cs="Arial"/>
          <w:bCs/>
          <w:color w:val="000000"/>
          <w:sz w:val="26"/>
          <w:szCs w:val="26"/>
        </w:rPr>
        <w:t>чним:</w:t>
      </w:r>
    </w:p>
    <w:p w:rsidR="00CB6A55" w:rsidRPr="002122FC" w:rsidRDefault="00CB6A55" w:rsidP="0051262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122FC">
        <w:rPr>
          <w:rFonts w:ascii="Arial" w:hAnsi="Arial" w:cs="Arial"/>
          <w:sz w:val="26"/>
          <w:szCs w:val="26"/>
        </w:rPr>
        <w:t>не чіпайте, не відкривайте, не р</w:t>
      </w:r>
      <w:r w:rsidRPr="002122FC">
        <w:rPr>
          <w:rFonts w:ascii="Arial" w:hAnsi="Arial" w:cs="Arial"/>
          <w:sz w:val="26"/>
          <w:szCs w:val="26"/>
        </w:rPr>
        <w:t>у</w:t>
      </w:r>
      <w:r w:rsidRPr="002122FC">
        <w:rPr>
          <w:rFonts w:ascii="Arial" w:hAnsi="Arial" w:cs="Arial"/>
          <w:sz w:val="26"/>
          <w:szCs w:val="26"/>
        </w:rPr>
        <w:t>хайте знахідку;</w:t>
      </w:r>
    </w:p>
    <w:p w:rsidR="00CB6A55" w:rsidRPr="002122FC" w:rsidRDefault="00CB6A55" w:rsidP="0051262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122FC">
        <w:rPr>
          <w:rFonts w:ascii="Arial" w:hAnsi="Arial" w:cs="Arial"/>
          <w:sz w:val="26"/>
          <w:szCs w:val="26"/>
        </w:rPr>
        <w:t>зафіксуйте точний час, коли в</w:t>
      </w:r>
      <w:r w:rsidRPr="002122FC">
        <w:rPr>
          <w:rFonts w:ascii="Arial" w:hAnsi="Arial" w:cs="Arial"/>
          <w:sz w:val="26"/>
          <w:szCs w:val="26"/>
        </w:rPr>
        <w:t>о</w:t>
      </w:r>
      <w:r w:rsidRPr="002122FC">
        <w:rPr>
          <w:rFonts w:ascii="Arial" w:hAnsi="Arial" w:cs="Arial"/>
          <w:sz w:val="26"/>
          <w:szCs w:val="26"/>
        </w:rPr>
        <w:t>на була виявлена;</w:t>
      </w:r>
    </w:p>
    <w:p w:rsidR="00CB6A55" w:rsidRPr="002122FC" w:rsidRDefault="00CB6A55" w:rsidP="0051262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122FC">
        <w:rPr>
          <w:rFonts w:ascii="Arial" w:hAnsi="Arial" w:cs="Arial"/>
          <w:sz w:val="26"/>
          <w:szCs w:val="26"/>
        </w:rPr>
        <w:t>відгородіть місце, де знаходит</w:t>
      </w:r>
      <w:r w:rsidRPr="002122FC">
        <w:rPr>
          <w:rFonts w:ascii="Arial" w:hAnsi="Arial" w:cs="Arial"/>
          <w:sz w:val="26"/>
          <w:szCs w:val="26"/>
        </w:rPr>
        <w:t>ь</w:t>
      </w:r>
      <w:r w:rsidRPr="002122FC">
        <w:rPr>
          <w:rFonts w:ascii="Arial" w:hAnsi="Arial" w:cs="Arial"/>
          <w:sz w:val="26"/>
          <w:szCs w:val="26"/>
        </w:rPr>
        <w:t>ся підозрілий предмет;</w:t>
      </w:r>
    </w:p>
    <w:p w:rsidR="00CB6A55" w:rsidRPr="002122FC" w:rsidRDefault="00CB6A55" w:rsidP="0051262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122FC">
        <w:rPr>
          <w:rFonts w:ascii="Arial" w:hAnsi="Arial" w:cs="Arial"/>
          <w:sz w:val="26"/>
          <w:szCs w:val="26"/>
        </w:rPr>
        <w:t>відведіть подалі людей від підо</w:t>
      </w:r>
      <w:r w:rsidRPr="002122FC">
        <w:rPr>
          <w:rFonts w:ascii="Arial" w:hAnsi="Arial" w:cs="Arial"/>
          <w:sz w:val="26"/>
          <w:szCs w:val="26"/>
        </w:rPr>
        <w:t>з</w:t>
      </w:r>
      <w:r w:rsidRPr="002122FC">
        <w:rPr>
          <w:rFonts w:ascii="Arial" w:hAnsi="Arial" w:cs="Arial"/>
          <w:sz w:val="26"/>
          <w:szCs w:val="26"/>
        </w:rPr>
        <w:t>рілої знахідки;</w:t>
      </w:r>
    </w:p>
    <w:p w:rsidR="00CB6A55" w:rsidRPr="002122FC" w:rsidRDefault="00CB6A55" w:rsidP="0051262A">
      <w:pPr>
        <w:numPr>
          <w:ilvl w:val="0"/>
          <w:numId w:val="1"/>
        </w:numPr>
        <w:spacing w:line="276" w:lineRule="auto"/>
        <w:ind w:left="0" w:right="101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2122FC">
        <w:rPr>
          <w:rFonts w:ascii="Arial" w:hAnsi="Arial" w:cs="Arial"/>
          <w:color w:val="000000"/>
          <w:sz w:val="26"/>
          <w:szCs w:val="26"/>
        </w:rPr>
        <w:lastRenderedPageBreak/>
        <w:t>припиніть будь-які роботи в р</w:t>
      </w:r>
      <w:r w:rsidRPr="002122FC">
        <w:rPr>
          <w:rFonts w:ascii="Arial" w:hAnsi="Arial" w:cs="Arial"/>
          <w:color w:val="000000"/>
          <w:sz w:val="26"/>
          <w:szCs w:val="26"/>
        </w:rPr>
        <w:t>а</w:t>
      </w:r>
      <w:r w:rsidRPr="002122FC">
        <w:rPr>
          <w:rFonts w:ascii="Arial" w:hAnsi="Arial" w:cs="Arial"/>
          <w:color w:val="000000"/>
          <w:sz w:val="26"/>
          <w:szCs w:val="26"/>
        </w:rPr>
        <w:t>йоні небезпечного місця;</w:t>
      </w:r>
    </w:p>
    <w:p w:rsidR="00CB6A55" w:rsidRPr="002122FC" w:rsidRDefault="00CB6A55" w:rsidP="0051262A">
      <w:pPr>
        <w:numPr>
          <w:ilvl w:val="0"/>
          <w:numId w:val="1"/>
        </w:numPr>
        <w:spacing w:line="276" w:lineRule="auto"/>
        <w:ind w:left="0" w:right="101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2122FC">
        <w:rPr>
          <w:rFonts w:ascii="Arial" w:hAnsi="Arial" w:cs="Arial"/>
          <w:color w:val="000000"/>
          <w:sz w:val="26"/>
          <w:szCs w:val="26"/>
        </w:rPr>
        <w:t>організуйте тимчасову охорону небезпечного місця до приїзду спеці</w:t>
      </w:r>
      <w:r w:rsidRPr="002122FC">
        <w:rPr>
          <w:rFonts w:ascii="Arial" w:hAnsi="Arial" w:cs="Arial"/>
          <w:color w:val="000000"/>
          <w:sz w:val="26"/>
          <w:szCs w:val="26"/>
        </w:rPr>
        <w:t>а</w:t>
      </w:r>
      <w:r w:rsidRPr="002122FC">
        <w:rPr>
          <w:rFonts w:ascii="Arial" w:hAnsi="Arial" w:cs="Arial"/>
          <w:color w:val="000000"/>
          <w:sz w:val="26"/>
          <w:szCs w:val="26"/>
        </w:rPr>
        <w:t>льно підготовлених фахівців та не д</w:t>
      </w:r>
      <w:r w:rsidRPr="002122FC">
        <w:rPr>
          <w:rFonts w:ascii="Arial" w:hAnsi="Arial" w:cs="Arial"/>
          <w:color w:val="000000"/>
          <w:sz w:val="26"/>
          <w:szCs w:val="26"/>
        </w:rPr>
        <w:t>о</w:t>
      </w:r>
      <w:r w:rsidRPr="002122FC">
        <w:rPr>
          <w:rFonts w:ascii="Arial" w:hAnsi="Arial" w:cs="Arial"/>
          <w:color w:val="000000"/>
          <w:sz w:val="26"/>
          <w:szCs w:val="26"/>
        </w:rPr>
        <w:t>пускайте туди сторонніх осіб;</w:t>
      </w:r>
    </w:p>
    <w:p w:rsidR="00CB6A55" w:rsidRPr="002122FC" w:rsidRDefault="00CB6A55" w:rsidP="0051262A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2122FC">
        <w:rPr>
          <w:rFonts w:ascii="Arial" w:hAnsi="Arial" w:cs="Arial"/>
          <w:color w:val="000000"/>
          <w:sz w:val="26"/>
          <w:szCs w:val="26"/>
        </w:rPr>
        <w:t>про знахідку вибухонебезпе</w:t>
      </w:r>
      <w:r w:rsidRPr="002122FC">
        <w:rPr>
          <w:rFonts w:ascii="Arial" w:hAnsi="Arial" w:cs="Arial"/>
          <w:color w:val="000000"/>
          <w:sz w:val="26"/>
          <w:szCs w:val="26"/>
        </w:rPr>
        <w:t>ч</w:t>
      </w:r>
      <w:r w:rsidRPr="002122FC">
        <w:rPr>
          <w:rFonts w:ascii="Arial" w:hAnsi="Arial" w:cs="Arial"/>
          <w:color w:val="000000"/>
          <w:sz w:val="26"/>
          <w:szCs w:val="26"/>
        </w:rPr>
        <w:t xml:space="preserve">ного предмета необхідно </w:t>
      </w:r>
      <w:r w:rsidRPr="002122FC">
        <w:rPr>
          <w:rFonts w:ascii="Arial" w:hAnsi="Arial" w:cs="Arial"/>
          <w:bCs/>
          <w:color w:val="000000"/>
          <w:sz w:val="26"/>
          <w:szCs w:val="26"/>
        </w:rPr>
        <w:t xml:space="preserve">ТЕРМІНОВО </w:t>
      </w:r>
      <w:r w:rsidRPr="002122FC">
        <w:rPr>
          <w:rFonts w:ascii="Arial" w:hAnsi="Arial" w:cs="Arial"/>
          <w:color w:val="000000"/>
          <w:sz w:val="26"/>
          <w:szCs w:val="26"/>
        </w:rPr>
        <w:t>пов</w:t>
      </w:r>
      <w:r w:rsidRPr="002122FC">
        <w:rPr>
          <w:rFonts w:ascii="Arial" w:hAnsi="Arial" w:cs="Arial"/>
          <w:color w:val="000000"/>
          <w:sz w:val="26"/>
          <w:szCs w:val="26"/>
        </w:rPr>
        <w:t>і</w:t>
      </w:r>
      <w:r w:rsidRPr="002122FC">
        <w:rPr>
          <w:rFonts w:ascii="Arial" w:hAnsi="Arial" w:cs="Arial"/>
          <w:color w:val="000000"/>
          <w:sz w:val="26"/>
          <w:szCs w:val="26"/>
        </w:rPr>
        <w:t>домити місцеві о</w:t>
      </w:r>
      <w:r w:rsidRPr="002122FC">
        <w:rPr>
          <w:rFonts w:ascii="Arial" w:hAnsi="Arial" w:cs="Arial"/>
          <w:color w:val="000000"/>
          <w:sz w:val="26"/>
          <w:szCs w:val="26"/>
        </w:rPr>
        <w:t>р</w:t>
      </w:r>
      <w:r w:rsidRPr="002122FC">
        <w:rPr>
          <w:rFonts w:ascii="Arial" w:hAnsi="Arial" w:cs="Arial"/>
          <w:color w:val="000000"/>
          <w:sz w:val="26"/>
          <w:szCs w:val="26"/>
        </w:rPr>
        <w:t xml:space="preserve">гани влади </w:t>
      </w:r>
      <w:r w:rsidRPr="002122FC">
        <w:rPr>
          <w:rFonts w:ascii="Arial" w:hAnsi="Arial" w:cs="Arial"/>
          <w:color w:val="000000"/>
          <w:spacing w:val="2"/>
          <w:sz w:val="26"/>
          <w:szCs w:val="26"/>
        </w:rPr>
        <w:t xml:space="preserve">(сільську раду, </w:t>
      </w:r>
      <w:r w:rsidRPr="002122FC">
        <w:rPr>
          <w:rFonts w:ascii="Arial" w:hAnsi="Arial" w:cs="Arial"/>
          <w:color w:val="000000"/>
          <w:spacing w:val="-4"/>
          <w:sz w:val="26"/>
          <w:szCs w:val="26"/>
        </w:rPr>
        <w:t xml:space="preserve">відділення </w:t>
      </w:r>
      <w:r w:rsidR="00EA6C69">
        <w:rPr>
          <w:rFonts w:ascii="Arial" w:hAnsi="Arial" w:cs="Arial"/>
          <w:color w:val="000000"/>
          <w:spacing w:val="-4"/>
          <w:sz w:val="26"/>
          <w:szCs w:val="26"/>
        </w:rPr>
        <w:t>поліції</w:t>
      </w:r>
      <w:r w:rsidRPr="002122FC">
        <w:rPr>
          <w:rFonts w:ascii="Arial" w:hAnsi="Arial" w:cs="Arial"/>
          <w:color w:val="000000"/>
          <w:spacing w:val="-4"/>
          <w:sz w:val="26"/>
          <w:szCs w:val="26"/>
        </w:rPr>
        <w:t>, ві</w:t>
      </w:r>
      <w:r w:rsidRPr="002122FC">
        <w:rPr>
          <w:rFonts w:ascii="Arial" w:hAnsi="Arial" w:cs="Arial"/>
          <w:color w:val="000000"/>
          <w:spacing w:val="-4"/>
          <w:sz w:val="26"/>
          <w:szCs w:val="26"/>
        </w:rPr>
        <w:t>д</w:t>
      </w:r>
      <w:r w:rsidRPr="002122FC">
        <w:rPr>
          <w:rFonts w:ascii="Arial" w:hAnsi="Arial" w:cs="Arial"/>
          <w:color w:val="000000"/>
          <w:spacing w:val="-4"/>
          <w:sz w:val="26"/>
          <w:szCs w:val="26"/>
        </w:rPr>
        <w:t xml:space="preserve">діл з питань надзвичайних </w:t>
      </w:r>
      <w:r w:rsidRPr="002122FC">
        <w:rPr>
          <w:rFonts w:ascii="Arial" w:hAnsi="Arial" w:cs="Arial"/>
          <w:color w:val="000000"/>
          <w:spacing w:val="-5"/>
          <w:sz w:val="26"/>
          <w:szCs w:val="26"/>
        </w:rPr>
        <w:t>ситуацій та у справах зах</w:t>
      </w:r>
      <w:r w:rsidRPr="002122FC">
        <w:rPr>
          <w:rFonts w:ascii="Arial" w:hAnsi="Arial" w:cs="Arial"/>
          <w:color w:val="000000"/>
          <w:spacing w:val="-5"/>
          <w:sz w:val="26"/>
          <w:szCs w:val="26"/>
        </w:rPr>
        <w:t>и</w:t>
      </w:r>
      <w:r w:rsidRPr="002122FC">
        <w:rPr>
          <w:rFonts w:ascii="Arial" w:hAnsi="Arial" w:cs="Arial"/>
          <w:color w:val="000000"/>
          <w:spacing w:val="-5"/>
          <w:sz w:val="26"/>
          <w:szCs w:val="26"/>
        </w:rPr>
        <w:t>сту населення від наслідків Чорнобильс</w:t>
      </w:r>
      <w:r w:rsidRPr="002122FC">
        <w:rPr>
          <w:rFonts w:ascii="Arial" w:hAnsi="Arial" w:cs="Arial"/>
          <w:color w:val="000000"/>
          <w:spacing w:val="-5"/>
          <w:sz w:val="26"/>
          <w:szCs w:val="26"/>
        </w:rPr>
        <w:t>ь</w:t>
      </w:r>
      <w:r w:rsidRPr="002122FC">
        <w:rPr>
          <w:rFonts w:ascii="Arial" w:hAnsi="Arial" w:cs="Arial"/>
          <w:color w:val="000000"/>
          <w:spacing w:val="-5"/>
          <w:sz w:val="26"/>
          <w:szCs w:val="26"/>
        </w:rPr>
        <w:t xml:space="preserve">кої катастрофи </w:t>
      </w:r>
      <w:r w:rsidRPr="002122FC">
        <w:rPr>
          <w:rFonts w:ascii="Arial" w:hAnsi="Arial" w:cs="Arial"/>
          <w:color w:val="000000"/>
          <w:sz w:val="26"/>
          <w:szCs w:val="26"/>
        </w:rPr>
        <w:t>за н</w:t>
      </w:r>
      <w:r w:rsidRPr="002122FC">
        <w:rPr>
          <w:rFonts w:ascii="Arial" w:hAnsi="Arial" w:cs="Arial"/>
          <w:color w:val="000000"/>
          <w:sz w:val="26"/>
          <w:szCs w:val="26"/>
        </w:rPr>
        <w:t>о</w:t>
      </w:r>
      <w:r w:rsidRPr="002122FC">
        <w:rPr>
          <w:rFonts w:ascii="Arial" w:hAnsi="Arial" w:cs="Arial"/>
          <w:color w:val="000000"/>
          <w:sz w:val="26"/>
          <w:szCs w:val="26"/>
        </w:rPr>
        <w:t xml:space="preserve">мером </w:t>
      </w:r>
      <w:r w:rsidRPr="002122FC">
        <w:rPr>
          <w:rFonts w:ascii="Arial" w:hAnsi="Arial" w:cs="Arial"/>
          <w:bCs/>
          <w:color w:val="000000"/>
          <w:sz w:val="26"/>
          <w:szCs w:val="26"/>
        </w:rPr>
        <w:t>101</w:t>
      </w:r>
      <w:r w:rsidRPr="002122FC">
        <w:rPr>
          <w:rFonts w:ascii="Arial" w:hAnsi="Arial" w:cs="Arial"/>
          <w:color w:val="000000"/>
          <w:spacing w:val="-5"/>
          <w:sz w:val="26"/>
          <w:szCs w:val="26"/>
        </w:rPr>
        <w:t>).</w:t>
      </w:r>
    </w:p>
    <w:p w:rsidR="00CB6A55" w:rsidRPr="002122FC" w:rsidRDefault="00CB6A55" w:rsidP="00CB6A55">
      <w:pPr>
        <w:spacing w:line="276" w:lineRule="auto"/>
        <w:jc w:val="center"/>
        <w:rPr>
          <w:rFonts w:ascii="Arial" w:hAnsi="Arial" w:cs="Arial"/>
          <w:bCs/>
          <w:i/>
          <w:iCs/>
          <w:color w:val="FF000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FF0000"/>
          <w:sz w:val="26"/>
          <w:szCs w:val="26"/>
        </w:rPr>
        <w:t>Категорично забороняєт</w:t>
      </w:r>
      <w:r w:rsidRPr="002122FC">
        <w:rPr>
          <w:rFonts w:ascii="Arial" w:hAnsi="Arial" w:cs="Arial"/>
          <w:bCs/>
          <w:i/>
          <w:iCs/>
          <w:color w:val="FF0000"/>
          <w:sz w:val="26"/>
          <w:szCs w:val="26"/>
        </w:rPr>
        <w:t>ь</w:t>
      </w:r>
      <w:r w:rsidRPr="002122FC">
        <w:rPr>
          <w:rFonts w:ascii="Arial" w:hAnsi="Arial" w:cs="Arial"/>
          <w:bCs/>
          <w:i/>
          <w:iCs/>
          <w:color w:val="FF0000"/>
          <w:sz w:val="26"/>
          <w:szCs w:val="26"/>
        </w:rPr>
        <w:t>ся:</w:t>
      </w:r>
    </w:p>
    <w:p w:rsidR="00CB6A55" w:rsidRPr="002122FC" w:rsidRDefault="00CB6A55" w:rsidP="0051262A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Arial" w:hAnsi="Arial" w:cs="Arial"/>
          <w:bCs/>
          <w:i/>
          <w:iCs/>
          <w:color w:val="00206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брати вибухонебезпечний пре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д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мет у руки, зберігати його, нагрівати та ударяти по ньому;</w:t>
      </w:r>
    </w:p>
    <w:p w:rsidR="00CB6A55" w:rsidRPr="002122FC" w:rsidRDefault="00CB6A55" w:rsidP="0051262A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bCs/>
          <w:i/>
          <w:iCs/>
          <w:color w:val="00206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переносити, перекладати, пер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е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кочувати його з місця на м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і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сце;</w:t>
      </w:r>
    </w:p>
    <w:p w:rsidR="00CB6A55" w:rsidRPr="002122FC" w:rsidRDefault="00CB6A55" w:rsidP="0051262A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bCs/>
          <w:i/>
          <w:iCs/>
          <w:color w:val="00206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намагатися розібрати;</w:t>
      </w:r>
    </w:p>
    <w:p w:rsidR="00CB6A55" w:rsidRPr="002122FC" w:rsidRDefault="00CB6A55" w:rsidP="0051262A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bCs/>
          <w:i/>
          <w:iCs/>
          <w:color w:val="00206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використовувати для розв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е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дення вогню, кидати, класти у в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о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гонь;</w:t>
      </w:r>
    </w:p>
    <w:p w:rsidR="00CB6A55" w:rsidRPr="002122FC" w:rsidRDefault="00CB6A55" w:rsidP="0051262A">
      <w:pPr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bCs/>
          <w:i/>
          <w:iCs/>
          <w:color w:val="00206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заносити в приміщення;</w:t>
      </w:r>
    </w:p>
    <w:p w:rsidR="00CB6A55" w:rsidRPr="002122FC" w:rsidRDefault="00CB6A55" w:rsidP="0051262A">
      <w:pPr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bCs/>
          <w:i/>
          <w:iCs/>
          <w:color w:val="00206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lastRenderedPageBreak/>
        <w:t>закопувати в землю;</w:t>
      </w:r>
    </w:p>
    <w:p w:rsidR="00CB6A55" w:rsidRPr="002122FC" w:rsidRDefault="00CB6A55" w:rsidP="0051262A">
      <w:pPr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bCs/>
          <w:i/>
          <w:iCs/>
          <w:color w:val="00206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кидати в криницю або річку;</w:t>
      </w:r>
    </w:p>
    <w:p w:rsidR="00CB6A55" w:rsidRPr="002122FC" w:rsidRDefault="00CB6A55" w:rsidP="0051262A">
      <w:pPr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bCs/>
          <w:i/>
          <w:iCs/>
          <w:color w:val="00206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здавати на метало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б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рухт;</w:t>
      </w:r>
    </w:p>
    <w:p w:rsidR="00CB6A55" w:rsidRPr="002122FC" w:rsidRDefault="00CB6A55" w:rsidP="0051262A">
      <w:pPr>
        <w:numPr>
          <w:ilvl w:val="1"/>
          <w:numId w:val="4"/>
        </w:numPr>
        <w:spacing w:line="276" w:lineRule="auto"/>
        <w:ind w:left="0" w:firstLine="0"/>
        <w:jc w:val="both"/>
        <w:rPr>
          <w:rFonts w:ascii="Arial" w:hAnsi="Arial" w:cs="Arial"/>
          <w:bCs/>
          <w:i/>
          <w:iCs/>
          <w:color w:val="002060"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використовувати для вигото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в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лення саморобних піротехнічних з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а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собів - петард чи вибухових п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а</w:t>
      </w:r>
      <w:r w:rsidRPr="002122FC">
        <w:rPr>
          <w:rFonts w:ascii="Arial" w:hAnsi="Arial" w:cs="Arial"/>
          <w:bCs/>
          <w:i/>
          <w:iCs/>
          <w:color w:val="002060"/>
          <w:sz w:val="26"/>
          <w:szCs w:val="26"/>
        </w:rPr>
        <w:t>кетів.</w:t>
      </w:r>
    </w:p>
    <w:p w:rsidR="001B1272" w:rsidRPr="002122FC" w:rsidRDefault="00CB6A55" w:rsidP="00CB6A55">
      <w:pPr>
        <w:spacing w:line="276" w:lineRule="auto"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2122FC">
        <w:rPr>
          <w:rFonts w:ascii="Arial" w:hAnsi="Arial" w:cs="Arial"/>
          <w:bCs/>
          <w:i/>
          <w:iCs/>
          <w:color w:val="FF0000"/>
          <w:sz w:val="26"/>
          <w:szCs w:val="26"/>
        </w:rPr>
        <w:t>Не забувайте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, що легковажне та н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е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обережне поводження з вибухонебе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з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печними предметами нео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д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норазово призводило до загибелі або каліцтва як дітей, так і дор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о</w:t>
      </w:r>
      <w:r w:rsidRPr="002122FC">
        <w:rPr>
          <w:rFonts w:ascii="Arial" w:hAnsi="Arial" w:cs="Arial"/>
          <w:bCs/>
          <w:i/>
          <w:iCs/>
          <w:sz w:val="26"/>
          <w:szCs w:val="26"/>
        </w:rPr>
        <w:t>слих.</w:t>
      </w:r>
    </w:p>
    <w:sectPr w:rsidR="001B1272" w:rsidRPr="002122FC" w:rsidSect="002307E9">
      <w:pgSz w:w="16838" w:h="11906" w:orient="landscape" w:code="9"/>
      <w:pgMar w:top="567" w:right="395" w:bottom="567" w:left="73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8"/>
      </v:shape>
    </w:pict>
  </w:numPicBullet>
  <w:abstractNum w:abstractNumId="0" w15:restartNumberingAfterBreak="0">
    <w:nsid w:val="036F7B8B"/>
    <w:multiLevelType w:val="hybridMultilevel"/>
    <w:tmpl w:val="8EACDD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6885"/>
    <w:multiLevelType w:val="hybridMultilevel"/>
    <w:tmpl w:val="E97836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21D3"/>
    <w:multiLevelType w:val="hybridMultilevel"/>
    <w:tmpl w:val="23B40D8C"/>
    <w:lvl w:ilvl="0" w:tplc="1F5A022A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4EF0"/>
    <w:multiLevelType w:val="hybridMultilevel"/>
    <w:tmpl w:val="FFD2D7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704E2E0">
      <w:start w:val="5"/>
      <w:numFmt w:val="bullet"/>
      <w:lvlText w:val="-"/>
      <w:lvlJc w:val="left"/>
      <w:pPr>
        <w:ind w:left="1665" w:hanging="585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7D1C"/>
    <w:multiLevelType w:val="hybridMultilevel"/>
    <w:tmpl w:val="FA92585E"/>
    <w:lvl w:ilvl="0" w:tplc="9DE627E0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2628"/>
    <w:multiLevelType w:val="hybridMultilevel"/>
    <w:tmpl w:val="095A1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28"/>
    <w:rsid w:val="00000E9F"/>
    <w:rsid w:val="00006F93"/>
    <w:rsid w:val="00015BF6"/>
    <w:rsid w:val="00022F08"/>
    <w:rsid w:val="00027991"/>
    <w:rsid w:val="00036907"/>
    <w:rsid w:val="00066E7F"/>
    <w:rsid w:val="00090667"/>
    <w:rsid w:val="0009279F"/>
    <w:rsid w:val="00093742"/>
    <w:rsid w:val="000A3B76"/>
    <w:rsid w:val="000A443E"/>
    <w:rsid w:val="000B1578"/>
    <w:rsid w:val="000B5FCD"/>
    <w:rsid w:val="000F72C3"/>
    <w:rsid w:val="00113284"/>
    <w:rsid w:val="00115B18"/>
    <w:rsid w:val="00116798"/>
    <w:rsid w:val="00121760"/>
    <w:rsid w:val="0012269E"/>
    <w:rsid w:val="00132571"/>
    <w:rsid w:val="00133B90"/>
    <w:rsid w:val="00174954"/>
    <w:rsid w:val="00181F52"/>
    <w:rsid w:val="001908C0"/>
    <w:rsid w:val="00193CEF"/>
    <w:rsid w:val="00196E0F"/>
    <w:rsid w:val="001A1149"/>
    <w:rsid w:val="001A4258"/>
    <w:rsid w:val="001B0FC7"/>
    <w:rsid w:val="001B1272"/>
    <w:rsid w:val="001B3E77"/>
    <w:rsid w:val="001B4C70"/>
    <w:rsid w:val="001C0C41"/>
    <w:rsid w:val="001D49A9"/>
    <w:rsid w:val="001F5726"/>
    <w:rsid w:val="001F748C"/>
    <w:rsid w:val="002122FC"/>
    <w:rsid w:val="002307E9"/>
    <w:rsid w:val="00234802"/>
    <w:rsid w:val="00256B29"/>
    <w:rsid w:val="0026404B"/>
    <w:rsid w:val="00273D99"/>
    <w:rsid w:val="00281CD8"/>
    <w:rsid w:val="002848F5"/>
    <w:rsid w:val="002907D1"/>
    <w:rsid w:val="002A3051"/>
    <w:rsid w:val="002A742A"/>
    <w:rsid w:val="002A7510"/>
    <w:rsid w:val="002C3288"/>
    <w:rsid w:val="002C422D"/>
    <w:rsid w:val="002F3ED0"/>
    <w:rsid w:val="00335C4F"/>
    <w:rsid w:val="00360AD3"/>
    <w:rsid w:val="003808BD"/>
    <w:rsid w:val="00380F36"/>
    <w:rsid w:val="00387B6B"/>
    <w:rsid w:val="003A4018"/>
    <w:rsid w:val="003C1BC5"/>
    <w:rsid w:val="003F6BD3"/>
    <w:rsid w:val="0041162D"/>
    <w:rsid w:val="004204FE"/>
    <w:rsid w:val="00421AEE"/>
    <w:rsid w:val="004227F0"/>
    <w:rsid w:val="00434FC1"/>
    <w:rsid w:val="004426F1"/>
    <w:rsid w:val="00444E0D"/>
    <w:rsid w:val="00456D02"/>
    <w:rsid w:val="004632DA"/>
    <w:rsid w:val="0046443A"/>
    <w:rsid w:val="0046463B"/>
    <w:rsid w:val="00474DE9"/>
    <w:rsid w:val="004775B4"/>
    <w:rsid w:val="00491FF0"/>
    <w:rsid w:val="004A523E"/>
    <w:rsid w:val="004A6F57"/>
    <w:rsid w:val="004B1407"/>
    <w:rsid w:val="004C402F"/>
    <w:rsid w:val="004D4B45"/>
    <w:rsid w:val="004D57B5"/>
    <w:rsid w:val="004D7EDA"/>
    <w:rsid w:val="004E1B1C"/>
    <w:rsid w:val="004E3979"/>
    <w:rsid w:val="004E63D8"/>
    <w:rsid w:val="004E67B4"/>
    <w:rsid w:val="0050709C"/>
    <w:rsid w:val="0051262A"/>
    <w:rsid w:val="005137A9"/>
    <w:rsid w:val="00522551"/>
    <w:rsid w:val="00534CC7"/>
    <w:rsid w:val="00537B7A"/>
    <w:rsid w:val="00542517"/>
    <w:rsid w:val="00544627"/>
    <w:rsid w:val="005505FB"/>
    <w:rsid w:val="00551E57"/>
    <w:rsid w:val="00557B59"/>
    <w:rsid w:val="00563A2C"/>
    <w:rsid w:val="0056650A"/>
    <w:rsid w:val="0058098B"/>
    <w:rsid w:val="005861A3"/>
    <w:rsid w:val="0059385C"/>
    <w:rsid w:val="005A2D52"/>
    <w:rsid w:val="005A4C35"/>
    <w:rsid w:val="005B004B"/>
    <w:rsid w:val="005D549C"/>
    <w:rsid w:val="005D79BC"/>
    <w:rsid w:val="005E0A4B"/>
    <w:rsid w:val="005E214A"/>
    <w:rsid w:val="005E4CC1"/>
    <w:rsid w:val="005F1937"/>
    <w:rsid w:val="005F458A"/>
    <w:rsid w:val="0060100F"/>
    <w:rsid w:val="006202F6"/>
    <w:rsid w:val="00622D9F"/>
    <w:rsid w:val="00647F04"/>
    <w:rsid w:val="00657250"/>
    <w:rsid w:val="00682C5E"/>
    <w:rsid w:val="00686154"/>
    <w:rsid w:val="00694991"/>
    <w:rsid w:val="00694B5B"/>
    <w:rsid w:val="006A442D"/>
    <w:rsid w:val="006A7194"/>
    <w:rsid w:val="006C0BEC"/>
    <w:rsid w:val="006C2997"/>
    <w:rsid w:val="006C54F5"/>
    <w:rsid w:val="006E1CE6"/>
    <w:rsid w:val="006F373C"/>
    <w:rsid w:val="006F3995"/>
    <w:rsid w:val="006F4C4A"/>
    <w:rsid w:val="006F5747"/>
    <w:rsid w:val="006F67C3"/>
    <w:rsid w:val="0070117D"/>
    <w:rsid w:val="0070374E"/>
    <w:rsid w:val="0072210A"/>
    <w:rsid w:val="00724FC5"/>
    <w:rsid w:val="00732830"/>
    <w:rsid w:val="00735741"/>
    <w:rsid w:val="00740350"/>
    <w:rsid w:val="00757A3C"/>
    <w:rsid w:val="007716AE"/>
    <w:rsid w:val="007A4575"/>
    <w:rsid w:val="007D54B0"/>
    <w:rsid w:val="007E1986"/>
    <w:rsid w:val="007E58E4"/>
    <w:rsid w:val="007E7A4F"/>
    <w:rsid w:val="007F351D"/>
    <w:rsid w:val="00810072"/>
    <w:rsid w:val="0081454C"/>
    <w:rsid w:val="00820FC2"/>
    <w:rsid w:val="008320D9"/>
    <w:rsid w:val="00842B37"/>
    <w:rsid w:val="00850AB0"/>
    <w:rsid w:val="00851A35"/>
    <w:rsid w:val="008611C6"/>
    <w:rsid w:val="00870638"/>
    <w:rsid w:val="00877E50"/>
    <w:rsid w:val="008930B5"/>
    <w:rsid w:val="00893780"/>
    <w:rsid w:val="008A0DF3"/>
    <w:rsid w:val="008B661D"/>
    <w:rsid w:val="008C3524"/>
    <w:rsid w:val="008C35AE"/>
    <w:rsid w:val="008C7CF2"/>
    <w:rsid w:val="008D536B"/>
    <w:rsid w:val="008F20F3"/>
    <w:rsid w:val="008F4BD5"/>
    <w:rsid w:val="008F7115"/>
    <w:rsid w:val="009067DB"/>
    <w:rsid w:val="0092108E"/>
    <w:rsid w:val="00925A1F"/>
    <w:rsid w:val="00934C4B"/>
    <w:rsid w:val="00955AB6"/>
    <w:rsid w:val="00963BEF"/>
    <w:rsid w:val="00965B99"/>
    <w:rsid w:val="00972AEB"/>
    <w:rsid w:val="00975F94"/>
    <w:rsid w:val="00977071"/>
    <w:rsid w:val="009902DF"/>
    <w:rsid w:val="00992231"/>
    <w:rsid w:val="00992BA3"/>
    <w:rsid w:val="009933F4"/>
    <w:rsid w:val="00995E4E"/>
    <w:rsid w:val="009B723B"/>
    <w:rsid w:val="009C4226"/>
    <w:rsid w:val="009D1B0A"/>
    <w:rsid w:val="009D2303"/>
    <w:rsid w:val="009D7080"/>
    <w:rsid w:val="009E031C"/>
    <w:rsid w:val="009E1943"/>
    <w:rsid w:val="00A219B3"/>
    <w:rsid w:val="00A21CD5"/>
    <w:rsid w:val="00A2712B"/>
    <w:rsid w:val="00A37F27"/>
    <w:rsid w:val="00A42E67"/>
    <w:rsid w:val="00A43CD7"/>
    <w:rsid w:val="00A4623A"/>
    <w:rsid w:val="00A51259"/>
    <w:rsid w:val="00A557F2"/>
    <w:rsid w:val="00A622C4"/>
    <w:rsid w:val="00A72731"/>
    <w:rsid w:val="00A81AED"/>
    <w:rsid w:val="00A82766"/>
    <w:rsid w:val="00A944C1"/>
    <w:rsid w:val="00AA6672"/>
    <w:rsid w:val="00AD06E9"/>
    <w:rsid w:val="00AE3949"/>
    <w:rsid w:val="00B00094"/>
    <w:rsid w:val="00B12940"/>
    <w:rsid w:val="00B2389D"/>
    <w:rsid w:val="00B42F74"/>
    <w:rsid w:val="00B476D6"/>
    <w:rsid w:val="00B51CEB"/>
    <w:rsid w:val="00B51E03"/>
    <w:rsid w:val="00B52A50"/>
    <w:rsid w:val="00B72E28"/>
    <w:rsid w:val="00B770FF"/>
    <w:rsid w:val="00B82B14"/>
    <w:rsid w:val="00B858AD"/>
    <w:rsid w:val="00B97CCE"/>
    <w:rsid w:val="00BB14FC"/>
    <w:rsid w:val="00BB160E"/>
    <w:rsid w:val="00BC75BF"/>
    <w:rsid w:val="00BD0E0B"/>
    <w:rsid w:val="00BD2BB8"/>
    <w:rsid w:val="00BD44F1"/>
    <w:rsid w:val="00BE71B4"/>
    <w:rsid w:val="00C04600"/>
    <w:rsid w:val="00C10875"/>
    <w:rsid w:val="00C10965"/>
    <w:rsid w:val="00C10FFF"/>
    <w:rsid w:val="00C16E0B"/>
    <w:rsid w:val="00C344AF"/>
    <w:rsid w:val="00C664E0"/>
    <w:rsid w:val="00C67085"/>
    <w:rsid w:val="00C67BBE"/>
    <w:rsid w:val="00C70738"/>
    <w:rsid w:val="00C75C33"/>
    <w:rsid w:val="00C979F0"/>
    <w:rsid w:val="00CB073D"/>
    <w:rsid w:val="00CB6A55"/>
    <w:rsid w:val="00CC5E85"/>
    <w:rsid w:val="00CD1302"/>
    <w:rsid w:val="00CD7D7D"/>
    <w:rsid w:val="00CF4412"/>
    <w:rsid w:val="00CF4532"/>
    <w:rsid w:val="00D150CB"/>
    <w:rsid w:val="00D15D53"/>
    <w:rsid w:val="00D200CF"/>
    <w:rsid w:val="00D4375E"/>
    <w:rsid w:val="00D504EB"/>
    <w:rsid w:val="00D5348D"/>
    <w:rsid w:val="00D552D4"/>
    <w:rsid w:val="00D614C2"/>
    <w:rsid w:val="00D9070E"/>
    <w:rsid w:val="00D9508C"/>
    <w:rsid w:val="00DC400C"/>
    <w:rsid w:val="00DD687C"/>
    <w:rsid w:val="00DE06AB"/>
    <w:rsid w:val="00DE306F"/>
    <w:rsid w:val="00DE412D"/>
    <w:rsid w:val="00DF31DE"/>
    <w:rsid w:val="00E02AE0"/>
    <w:rsid w:val="00E158E7"/>
    <w:rsid w:val="00E3186F"/>
    <w:rsid w:val="00E46217"/>
    <w:rsid w:val="00E46AA6"/>
    <w:rsid w:val="00E666BA"/>
    <w:rsid w:val="00E834DA"/>
    <w:rsid w:val="00E84C95"/>
    <w:rsid w:val="00E90765"/>
    <w:rsid w:val="00E9249B"/>
    <w:rsid w:val="00E94D25"/>
    <w:rsid w:val="00EA0654"/>
    <w:rsid w:val="00EA4939"/>
    <w:rsid w:val="00EA68AE"/>
    <w:rsid w:val="00EA6C69"/>
    <w:rsid w:val="00EB4A94"/>
    <w:rsid w:val="00EB78A8"/>
    <w:rsid w:val="00EC31B0"/>
    <w:rsid w:val="00EC4B3C"/>
    <w:rsid w:val="00ED2CF6"/>
    <w:rsid w:val="00EE35BD"/>
    <w:rsid w:val="00F023AF"/>
    <w:rsid w:val="00F1120C"/>
    <w:rsid w:val="00F11731"/>
    <w:rsid w:val="00F310CD"/>
    <w:rsid w:val="00F540D1"/>
    <w:rsid w:val="00F61028"/>
    <w:rsid w:val="00F631C2"/>
    <w:rsid w:val="00F63964"/>
    <w:rsid w:val="00F63E6A"/>
    <w:rsid w:val="00F76D36"/>
    <w:rsid w:val="00F77AD3"/>
    <w:rsid w:val="00F80F73"/>
    <w:rsid w:val="00FA3C67"/>
    <w:rsid w:val="00FB0BDA"/>
    <w:rsid w:val="00FC3DBA"/>
    <w:rsid w:val="00FD3408"/>
    <w:rsid w:val="00FE343E"/>
    <w:rsid w:val="00FF27F3"/>
    <w:rsid w:val="00FF2819"/>
    <w:rsid w:val="00FF4954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BBB8-5E06-4A45-964B-46685FA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28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B72E28"/>
    <w:pPr>
      <w:keepNext/>
      <w:spacing w:line="192" w:lineRule="auto"/>
      <w:jc w:val="center"/>
      <w:outlineLvl w:val="0"/>
    </w:pPr>
    <w:rPr>
      <w:rFonts w:ascii="Comic Sans MS" w:hAnsi="Comic Sans MS"/>
      <w:b/>
      <w:bCs/>
      <w:sz w:val="36"/>
    </w:rPr>
  </w:style>
  <w:style w:type="paragraph" w:styleId="2">
    <w:name w:val="heading 2"/>
    <w:basedOn w:val="a"/>
    <w:next w:val="a"/>
    <w:qFormat/>
    <w:rsid w:val="00B72E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16A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1B4C7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2E28"/>
    <w:pPr>
      <w:spacing w:line="192" w:lineRule="auto"/>
      <w:jc w:val="center"/>
    </w:pPr>
    <w:rPr>
      <w:rFonts w:ascii="Journal" w:hAnsi="Journal"/>
      <w:b/>
      <w:bCs/>
      <w:i/>
      <w:iCs/>
      <w:color w:val="FF9900"/>
      <w:sz w:val="48"/>
    </w:rPr>
  </w:style>
  <w:style w:type="paragraph" w:styleId="a4">
    <w:name w:val="Body Text Indent"/>
    <w:basedOn w:val="a"/>
    <w:link w:val="a5"/>
    <w:rsid w:val="00B72E28"/>
    <w:pPr>
      <w:spacing w:after="120"/>
      <w:ind w:left="283"/>
    </w:pPr>
  </w:style>
  <w:style w:type="paragraph" w:styleId="20">
    <w:name w:val="Body Text Indent 2"/>
    <w:basedOn w:val="a"/>
    <w:link w:val="21"/>
    <w:rsid w:val="00B72E28"/>
    <w:pPr>
      <w:spacing w:after="120" w:line="480" w:lineRule="auto"/>
      <w:ind w:left="283"/>
    </w:pPr>
  </w:style>
  <w:style w:type="paragraph" w:styleId="22">
    <w:name w:val="Body Text 2"/>
    <w:basedOn w:val="a"/>
    <w:rsid w:val="00B72E28"/>
    <w:pPr>
      <w:spacing w:after="120" w:line="480" w:lineRule="auto"/>
    </w:pPr>
  </w:style>
  <w:style w:type="paragraph" w:styleId="31">
    <w:name w:val="Body Text 3"/>
    <w:basedOn w:val="a"/>
    <w:rsid w:val="00B72E28"/>
    <w:pPr>
      <w:spacing w:after="120"/>
    </w:pPr>
    <w:rPr>
      <w:sz w:val="16"/>
      <w:szCs w:val="16"/>
    </w:rPr>
  </w:style>
  <w:style w:type="character" w:styleId="a6">
    <w:name w:val="Hyperlink"/>
    <w:rsid w:val="00B72E28"/>
    <w:rPr>
      <w:color w:val="0000FF"/>
      <w:u w:val="single"/>
    </w:rPr>
  </w:style>
  <w:style w:type="paragraph" w:customStyle="1" w:styleId="a7">
    <w:name w:val="Название организации"/>
    <w:next w:val="a"/>
    <w:rsid w:val="009D708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40">
    <w:name w:val="Заголовок 4 Знак"/>
    <w:link w:val="4"/>
    <w:rsid w:val="001B4C70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a8">
    <w:name w:val="Plain Text"/>
    <w:basedOn w:val="a"/>
    <w:link w:val="a9"/>
    <w:uiPriority w:val="99"/>
    <w:rsid w:val="00A42E67"/>
    <w:rPr>
      <w:rFonts w:ascii="Courier New" w:hAnsi="Courier New" w:cs="Courier New"/>
      <w:sz w:val="20"/>
      <w:szCs w:val="20"/>
      <w:lang w:val="ru-RU"/>
    </w:rPr>
  </w:style>
  <w:style w:type="character" w:customStyle="1" w:styleId="a9">
    <w:name w:val="Текст Знак"/>
    <w:link w:val="a8"/>
    <w:uiPriority w:val="99"/>
    <w:rsid w:val="00A42E67"/>
    <w:rPr>
      <w:rFonts w:ascii="Courier New" w:hAnsi="Courier New" w:cs="Courier New"/>
    </w:rPr>
  </w:style>
  <w:style w:type="character" w:customStyle="1" w:styleId="21">
    <w:name w:val="Основной текст с отступом 2 Знак"/>
    <w:link w:val="20"/>
    <w:rsid w:val="00EC31B0"/>
    <w:rPr>
      <w:sz w:val="28"/>
      <w:szCs w:val="24"/>
      <w:lang w:val="uk-UA"/>
    </w:rPr>
  </w:style>
  <w:style w:type="paragraph" w:styleId="aa">
    <w:name w:val="No Spacing"/>
    <w:uiPriority w:val="1"/>
    <w:qFormat/>
    <w:rsid w:val="005F193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E3186F"/>
    <w:rPr>
      <w:sz w:val="28"/>
      <w:szCs w:val="24"/>
      <w:lang w:val="uk-UA"/>
    </w:rPr>
  </w:style>
  <w:style w:type="paragraph" w:customStyle="1" w:styleId="FR1">
    <w:name w:val="FR1"/>
    <w:rsid w:val="00A4623A"/>
    <w:pPr>
      <w:widowControl w:val="0"/>
      <w:autoSpaceDE w:val="0"/>
      <w:autoSpaceDN w:val="0"/>
      <w:adjustRightInd w:val="0"/>
      <w:spacing w:before="360"/>
      <w:jc w:val="both"/>
    </w:pPr>
    <w:rPr>
      <w:b/>
      <w:bCs/>
      <w:sz w:val="44"/>
      <w:szCs w:val="44"/>
      <w:lang w:val="uk-UA"/>
    </w:rPr>
  </w:style>
  <w:style w:type="paragraph" w:customStyle="1" w:styleId="10">
    <w:name w:val="Стиль1"/>
    <w:basedOn w:val="a"/>
    <w:rsid w:val="005861A3"/>
    <w:rPr>
      <w:noProof/>
      <w:sz w:val="20"/>
    </w:rPr>
  </w:style>
  <w:style w:type="character" w:customStyle="1" w:styleId="30">
    <w:name w:val="Заголовок 3 Знак"/>
    <w:link w:val="3"/>
    <w:uiPriority w:val="9"/>
    <w:rsid w:val="007716AE"/>
    <w:rPr>
      <w:rFonts w:ascii="Cambria" w:hAnsi="Cambria"/>
      <w:b/>
      <w:bCs/>
      <w:sz w:val="26"/>
      <w:szCs w:val="26"/>
      <w:lang w:eastAsia="en-US"/>
    </w:rPr>
  </w:style>
  <w:style w:type="paragraph" w:customStyle="1" w:styleId="11">
    <w:name w:val="заголовок 1"/>
    <w:basedOn w:val="a"/>
    <w:next w:val="a"/>
    <w:rsid w:val="00DC400C"/>
    <w:pPr>
      <w:keepNext/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b">
    <w:name w:val="Normal (Web)"/>
    <w:basedOn w:val="a"/>
    <w:uiPriority w:val="99"/>
    <w:rsid w:val="00870638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rsid w:val="00CB0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link w:val="HTML"/>
    <w:uiPriority w:val="99"/>
    <w:rsid w:val="00CB073D"/>
    <w:rPr>
      <w:rFonts w:ascii="Courier New" w:hAnsi="Courier New" w:cs="Courier New"/>
      <w:color w:val="000000"/>
      <w:sz w:val="21"/>
      <w:szCs w:val="21"/>
    </w:rPr>
  </w:style>
  <w:style w:type="paragraph" w:styleId="ac">
    <w:name w:val="Balloon Text"/>
    <w:basedOn w:val="a"/>
    <w:link w:val="ad"/>
    <w:rsid w:val="006949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94991"/>
    <w:rPr>
      <w:rFonts w:ascii="Segoe UI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BE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+380372583884" TargetMode="External"/><Relationship Id="rId13" Type="http://schemas.openxmlformats.org/officeDocument/2006/relationships/image" Target="http://images.myshared.ru/808331/slide_13.jpg" TargetMode="External"/><Relationship Id="rId3" Type="http://schemas.openxmlformats.org/officeDocument/2006/relationships/styles" Target="styles.xml"/><Relationship Id="rId7" Type="http://schemas.openxmlformats.org/officeDocument/2006/relationships/image" Target="http://ck.mns.gov.ua/files/2013/3/18/909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todcv_nmc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c.chernivtsi@dsns.gov.u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0280-E31E-4864-8FDE-9D84BF92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допомогою підручних засобів, дії на зараженій ділянці місцево-сті у засобах індивідуального захисту, тушіння пожеж, рятуван-ня на воді, теоретичні тестування із уміння діяти у надзвичайних ситуаціях, визначення висоти об’єктів та ширини річки, конкурс</vt:lpstr>
    </vt:vector>
  </TitlesOfParts>
  <Company>Home</Company>
  <LinksUpToDate>false</LinksUpToDate>
  <CharactersWithSpaces>4278</CharactersWithSpaces>
  <SharedDoc>false</SharedDoc>
  <HLinks>
    <vt:vector size="30" baseType="variant"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mailto:metodcv_nmc@ukr.net</vt:lpwstr>
      </vt:variant>
      <vt:variant>
        <vt:lpwstr/>
      </vt:variant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mailto:nmc.chernivtsi@dsns.gov.ua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tel://+380372583884/</vt:lpwstr>
      </vt:variant>
      <vt:variant>
        <vt:lpwstr/>
      </vt:variant>
      <vt:variant>
        <vt:i4>4784212</vt:i4>
      </vt:variant>
      <vt:variant>
        <vt:i4>-1</vt:i4>
      </vt:variant>
      <vt:variant>
        <vt:i4>1135</vt:i4>
      </vt:variant>
      <vt:variant>
        <vt:i4>1</vt:i4>
      </vt:variant>
      <vt:variant>
        <vt:lpwstr>http://ck.mns.gov.ua/files/2013/3/18/909.jpg</vt:lpwstr>
      </vt:variant>
      <vt:variant>
        <vt:lpwstr/>
      </vt:variant>
      <vt:variant>
        <vt:i4>1048611</vt:i4>
      </vt:variant>
      <vt:variant>
        <vt:i4>-1</vt:i4>
      </vt:variant>
      <vt:variant>
        <vt:i4>1136</vt:i4>
      </vt:variant>
      <vt:variant>
        <vt:i4>1</vt:i4>
      </vt:variant>
      <vt:variant>
        <vt:lpwstr>http://images.myshared.ru/808331/slide_13.jpg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допомогою підручних засобів, дії на зараженій ділянці місцево-сті у засобах індивідуального захисту, тушіння пожеж, рятуван-ня на воді, теоретичні тестування із уміння діяти у надзвичайних ситуаціях, визначення висоти об’єктів та ширини річки, конкурс</dc:title>
  <dc:subject/>
  <dc:creator>Юлия</dc:creator>
  <cp:keywords/>
  <dc:description/>
  <cp:lastModifiedBy>Учетная запись Майкрософт</cp:lastModifiedBy>
  <cp:revision>2</cp:revision>
  <cp:lastPrinted>2019-09-09T10:00:00Z</cp:lastPrinted>
  <dcterms:created xsi:type="dcterms:W3CDTF">2022-05-02T07:10:00Z</dcterms:created>
  <dcterms:modified xsi:type="dcterms:W3CDTF">2022-05-02T07:10:00Z</dcterms:modified>
</cp:coreProperties>
</file>